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5A45" w:rsidR="00D378BA" w:rsidP="00D378BA" w:rsidRDefault="00D378BA" w14:paraId="319C52AB" w14:textId="77777777">
      <w:pPr>
        <w:ind w:left="540" w:right="-540" w:hanging="540"/>
        <w:jc w:val="center"/>
        <w:rPr>
          <w:b/>
        </w:rPr>
      </w:pPr>
      <w:r w:rsidRPr="00EC3E05">
        <w:rPr>
          <w:b/>
        </w:rPr>
        <w:t>THOMAS F. SHIPLEY</w:t>
      </w:r>
    </w:p>
    <w:p w:rsidRPr="00B75A45" w:rsidR="00D378BA" w:rsidRDefault="00D378BA" w14:paraId="551C2863" w14:textId="77777777">
      <w:pPr>
        <w:ind w:left="540" w:right="-540" w:hanging="540"/>
      </w:pPr>
    </w:p>
    <w:p w:rsidRPr="00B75A45" w:rsidR="00D378BA" w:rsidRDefault="00D378BA" w14:paraId="344635A2" w14:textId="51723A68">
      <w:pPr>
        <w:ind w:left="540" w:right="-540" w:hanging="540"/>
      </w:pPr>
      <w:r w:rsidRPr="00B75A45">
        <w:rPr>
          <w:b/>
          <w:u w:val="single"/>
        </w:rPr>
        <w:t>Address</w:t>
      </w:r>
      <w:r w:rsidRPr="00B75A45">
        <w:rPr>
          <w:b/>
        </w:rPr>
        <w:t>:</w:t>
      </w:r>
      <w:r w:rsidRPr="00B75A45">
        <w:tab/>
      </w:r>
      <w:r w:rsidRPr="00B75A45">
        <w:t>Department of Psychology</w:t>
      </w:r>
      <w:r w:rsidRPr="00B75A45">
        <w:tab/>
      </w:r>
      <w:r w:rsidRPr="00B75A45">
        <w:tab/>
      </w:r>
      <w:r w:rsidRPr="00B75A45">
        <w:tab/>
      </w:r>
    </w:p>
    <w:p w:rsidRPr="00B75A45" w:rsidR="00D378BA" w:rsidRDefault="00D378BA" w14:paraId="04844F43" w14:textId="4E72CFED">
      <w:pPr>
        <w:ind w:left="540" w:right="-540" w:hanging="540"/>
      </w:pPr>
      <w:r w:rsidRPr="00B75A45">
        <w:tab/>
      </w:r>
      <w:r w:rsidRPr="00B75A45">
        <w:tab/>
      </w:r>
      <w:r w:rsidRPr="00B75A45">
        <w:tab/>
      </w:r>
      <w:r w:rsidRPr="00B75A45">
        <w:t>Weiss Hall</w:t>
      </w:r>
      <w:r w:rsidRPr="00B75A45">
        <w:tab/>
      </w:r>
      <w:r w:rsidRPr="00B75A45">
        <w:tab/>
      </w:r>
      <w:r w:rsidRPr="00B75A45">
        <w:tab/>
      </w:r>
      <w:r w:rsidRPr="00B75A45">
        <w:tab/>
      </w:r>
      <w:r w:rsidRPr="00B75A45">
        <w:tab/>
      </w:r>
    </w:p>
    <w:p w:rsidRPr="00B75A45" w:rsidR="00D378BA" w:rsidP="00D378BA" w:rsidRDefault="00D378BA" w14:paraId="62E174C9" w14:textId="77777777">
      <w:pPr>
        <w:ind w:left="720" w:right="-540" w:firstLine="720"/>
      </w:pPr>
      <w:r w:rsidRPr="00B75A45">
        <w:t>1701 N 13</w:t>
      </w:r>
      <w:r w:rsidRPr="00B75A45">
        <w:rPr>
          <w:vertAlign w:val="superscript"/>
        </w:rPr>
        <w:t>th</w:t>
      </w:r>
      <w:r w:rsidRPr="00B75A45">
        <w:t xml:space="preserve"> Street </w:t>
      </w:r>
      <w:r w:rsidRPr="00B75A45">
        <w:tab/>
      </w:r>
      <w:r w:rsidRPr="00B75A45">
        <w:tab/>
      </w:r>
      <w:r w:rsidRPr="00B75A45">
        <w:tab/>
      </w:r>
      <w:r w:rsidRPr="00B75A45">
        <w:tab/>
      </w:r>
    </w:p>
    <w:p w:rsidRPr="00B75A45" w:rsidR="00D378BA" w:rsidRDefault="00D378BA" w14:paraId="7E4A2CBD" w14:textId="77777777">
      <w:pPr>
        <w:ind w:left="540" w:right="-540" w:hanging="540"/>
      </w:pPr>
      <w:r w:rsidRPr="00B75A45">
        <w:tab/>
      </w:r>
      <w:r w:rsidRPr="00B75A45">
        <w:tab/>
      </w:r>
      <w:r w:rsidRPr="00B75A45">
        <w:tab/>
      </w:r>
      <w:r w:rsidRPr="00B75A45">
        <w:t xml:space="preserve">Temple University </w:t>
      </w:r>
    </w:p>
    <w:p w:rsidRPr="00B75A45" w:rsidR="00D378BA" w:rsidRDefault="00D378BA" w14:paraId="7EA35A2C" w14:textId="77777777">
      <w:pPr>
        <w:ind w:left="540" w:right="-540" w:hanging="540"/>
      </w:pPr>
      <w:r w:rsidRPr="00B75A45">
        <w:tab/>
      </w:r>
      <w:r w:rsidRPr="00B75A45">
        <w:tab/>
      </w:r>
      <w:r w:rsidRPr="00B75A45">
        <w:tab/>
      </w:r>
      <w:r w:rsidRPr="00B75A45">
        <w:t>Philadelphia, PA  19122-6085</w:t>
      </w:r>
    </w:p>
    <w:p w:rsidRPr="00B75A45" w:rsidR="00D378BA" w:rsidP="00D378BA" w:rsidRDefault="00D378BA" w14:paraId="5BC75294" w14:textId="77777777">
      <w:pPr>
        <w:ind w:left="720" w:right="-540" w:firstLine="720"/>
      </w:pPr>
      <w:r w:rsidRPr="00B75A45">
        <w:t xml:space="preserve"> (215) 204-7890</w:t>
      </w:r>
      <w:r w:rsidRPr="00B75A45">
        <w:tab/>
      </w:r>
      <w:r w:rsidRPr="00B75A45">
        <w:tab/>
      </w:r>
      <w:r w:rsidRPr="00B75A45">
        <w:tab/>
      </w:r>
      <w:r w:rsidRPr="00B75A45">
        <w:tab/>
      </w:r>
      <w:r w:rsidRPr="00B75A45">
        <w:t>tshipley@temple.edu</w:t>
      </w:r>
    </w:p>
    <w:p w:rsidRPr="00B75A45" w:rsidR="00D378BA" w:rsidRDefault="00D378BA" w14:paraId="08B7D6B4" w14:textId="77777777">
      <w:pPr>
        <w:ind w:left="540" w:right="-540" w:hanging="540"/>
      </w:pPr>
    </w:p>
    <w:p w:rsidRPr="00B75A45" w:rsidR="00D378BA" w:rsidRDefault="00D378BA" w14:paraId="0FB47031" w14:textId="77777777">
      <w:pPr>
        <w:ind w:left="540" w:right="-540" w:hanging="540"/>
        <w:rPr>
          <w:b/>
          <w:u w:val="single"/>
        </w:rPr>
      </w:pPr>
      <w:r w:rsidRPr="00B75A45">
        <w:rPr>
          <w:b/>
          <w:u w:val="single"/>
        </w:rPr>
        <w:t>Education</w:t>
      </w:r>
      <w:r w:rsidRPr="00B75A45">
        <w:rPr>
          <w:b/>
        </w:rPr>
        <w:t>:</w:t>
      </w:r>
    </w:p>
    <w:p w:rsidRPr="00B75A45" w:rsidR="00D378BA" w:rsidP="00E237C9" w:rsidRDefault="00E237C9" w14:paraId="1840AF24" w14:textId="77777777">
      <w:pPr>
        <w:tabs>
          <w:tab w:val="left" w:pos="2120"/>
        </w:tabs>
        <w:ind w:left="540" w:right="-540" w:hanging="540"/>
      </w:pPr>
      <w:r>
        <w:tab/>
      </w:r>
      <w:r>
        <w:tab/>
      </w:r>
    </w:p>
    <w:p w:rsidRPr="00B75A45" w:rsidR="00D378BA" w:rsidRDefault="00D378BA" w14:paraId="048BB96B" w14:textId="77777777">
      <w:pPr>
        <w:ind w:left="540" w:right="-540" w:hanging="540"/>
      </w:pPr>
      <w:r w:rsidRPr="00B75A45">
        <w:tab/>
      </w:r>
      <w:r w:rsidRPr="00B75A45">
        <w:t>Ph.D., University of Pennsylvania, Psychology, 1988</w:t>
      </w:r>
    </w:p>
    <w:p w:rsidRPr="00B75A45" w:rsidR="00D378BA" w:rsidRDefault="00D378BA" w14:paraId="7F550054" w14:textId="77777777">
      <w:pPr>
        <w:ind w:left="540" w:right="-540" w:hanging="540"/>
      </w:pPr>
      <w:r w:rsidRPr="00B75A45">
        <w:tab/>
      </w:r>
      <w:r w:rsidRPr="00B75A45">
        <w:t>M.A., University of Pennsylvania, Psychology, 1983</w:t>
      </w:r>
    </w:p>
    <w:p w:rsidRPr="00B75A45" w:rsidR="00D378BA" w:rsidRDefault="00D378BA" w14:paraId="7AFA9B23" w14:textId="77777777">
      <w:pPr>
        <w:ind w:left="540" w:right="-540" w:hanging="540"/>
      </w:pPr>
      <w:r w:rsidRPr="00B75A45">
        <w:tab/>
      </w:r>
      <w:r w:rsidRPr="00B75A45">
        <w:t>B.A., Honors, Swarthmore College, 1982</w:t>
      </w:r>
    </w:p>
    <w:p w:rsidRPr="00B75A45" w:rsidR="00D378BA" w:rsidP="00D378BA" w:rsidRDefault="00D378BA" w14:paraId="7B1E7B08" w14:textId="77777777">
      <w:pPr>
        <w:ind w:right="-540"/>
      </w:pPr>
    </w:p>
    <w:p w:rsidRPr="00B75A45" w:rsidR="00D378BA" w:rsidRDefault="00D378BA" w14:paraId="5B62E2B5" w14:textId="77777777">
      <w:pPr>
        <w:ind w:left="540" w:right="-540" w:hanging="540"/>
        <w:rPr>
          <w:b/>
        </w:rPr>
      </w:pPr>
      <w:r w:rsidRPr="00B75A45">
        <w:rPr>
          <w:b/>
          <w:u w:val="single"/>
        </w:rPr>
        <w:t>Positions</w:t>
      </w:r>
      <w:r w:rsidRPr="00B75A45">
        <w:rPr>
          <w:b/>
        </w:rPr>
        <w:t>:</w:t>
      </w:r>
    </w:p>
    <w:p w:rsidRPr="00B75A45" w:rsidR="00D378BA" w:rsidP="00D378BA" w:rsidRDefault="00D378BA" w14:paraId="7BA01CE1" w14:textId="77777777">
      <w:pPr>
        <w:ind w:right="-540"/>
      </w:pPr>
    </w:p>
    <w:p w:rsidRPr="00B75A45" w:rsidR="002010FC" w:rsidP="002010FC" w:rsidRDefault="002010FC" w14:paraId="4880EFDB" w14:textId="77777777">
      <w:pPr>
        <w:ind w:left="540" w:right="-900"/>
      </w:pPr>
      <w:r w:rsidRPr="00B75A45">
        <w:t xml:space="preserve">Professor, Temple University, </w:t>
      </w:r>
      <w:r>
        <w:t>2018</w:t>
      </w:r>
      <w:r w:rsidRPr="00B75A45">
        <w:t>-present</w:t>
      </w:r>
    </w:p>
    <w:p w:rsidRPr="00B75A45" w:rsidR="002010FC" w:rsidP="002010FC" w:rsidRDefault="002010FC" w14:paraId="157E71D0" w14:textId="77777777">
      <w:pPr>
        <w:ind w:left="540" w:right="-900"/>
      </w:pPr>
      <w:r w:rsidRPr="00B75A45">
        <w:t>Associate Professor, Temple University, 1999-</w:t>
      </w:r>
      <w:r>
        <w:t>2018</w:t>
      </w:r>
    </w:p>
    <w:p w:rsidRPr="00B75A45" w:rsidR="00D378BA" w:rsidP="00D378BA" w:rsidRDefault="00D378BA" w14:paraId="2EE0F674" w14:textId="77777777">
      <w:pPr>
        <w:ind w:left="1260" w:right="-900" w:firstLine="180"/>
      </w:pPr>
      <w:r w:rsidRPr="00B75A45">
        <w:t>Director of Undergraduate Studies, 2007-2010</w:t>
      </w:r>
    </w:p>
    <w:p w:rsidRPr="00B75A45" w:rsidR="002010FC" w:rsidP="002010FC" w:rsidRDefault="002010FC" w14:paraId="075B9B55" w14:textId="77777777">
      <w:pPr>
        <w:ind w:left="540" w:right="-540"/>
      </w:pPr>
      <w:r w:rsidRPr="00B75A45">
        <w:t>Visiting Professor, University of the Mediterranean, 2004-2005</w:t>
      </w:r>
    </w:p>
    <w:p w:rsidRPr="00B75A45" w:rsidR="00D378BA" w:rsidP="002010FC" w:rsidRDefault="00D378BA" w14:paraId="6062C187" w14:textId="77777777">
      <w:pPr>
        <w:ind w:left="540" w:right="-540"/>
      </w:pPr>
      <w:r w:rsidRPr="00B75A45">
        <w:t xml:space="preserve">Assistant Professor, Temple University, 1993-1999 </w:t>
      </w:r>
    </w:p>
    <w:p w:rsidRPr="00B75A45" w:rsidR="002010FC" w:rsidP="002010FC" w:rsidRDefault="002010FC" w14:paraId="47A733FB" w14:textId="77777777">
      <w:pPr>
        <w:ind w:right="-540" w:firstLine="540"/>
      </w:pPr>
      <w:r w:rsidRPr="00B75A45">
        <w:t>Adjunct Fellow, Institute for Behavioral Research, University of Georgia, 1992-93</w:t>
      </w:r>
    </w:p>
    <w:p w:rsidRPr="00B75A45" w:rsidR="00D378BA" w:rsidRDefault="00D378BA" w14:paraId="7481F926" w14:textId="77777777">
      <w:pPr>
        <w:ind w:left="540" w:right="-540" w:hanging="540"/>
      </w:pPr>
      <w:r w:rsidRPr="00B75A45">
        <w:tab/>
      </w:r>
      <w:r w:rsidRPr="00B75A45">
        <w:t xml:space="preserve">Assistant Professor, University of Georgia, Athens, 1991-1993 </w:t>
      </w:r>
    </w:p>
    <w:p w:rsidRPr="00B75A45" w:rsidR="00D378BA" w:rsidRDefault="00D378BA" w14:paraId="39402642" w14:textId="77777777">
      <w:pPr>
        <w:ind w:left="540" w:right="-540" w:hanging="540"/>
      </w:pPr>
      <w:r w:rsidRPr="00B75A45">
        <w:tab/>
      </w:r>
      <w:r w:rsidRPr="00B75A45">
        <w:t>Post-Doctoral Fellow, Swarthmore College, 1988-1991</w:t>
      </w:r>
    </w:p>
    <w:p w:rsidRPr="00B75A45" w:rsidR="00D378BA" w:rsidRDefault="00D378BA" w14:paraId="6D088AC4" w14:textId="77777777">
      <w:pPr>
        <w:ind w:left="540" w:right="-540" w:hanging="540"/>
      </w:pPr>
      <w:r w:rsidRPr="00B75A45">
        <w:tab/>
      </w:r>
    </w:p>
    <w:p w:rsidRPr="00B75A45" w:rsidR="00D378BA" w:rsidRDefault="00D378BA" w14:paraId="7BC06468" w14:textId="77777777">
      <w:pPr>
        <w:ind w:left="540" w:right="-540" w:hanging="540"/>
        <w:rPr>
          <w:b/>
          <w:u w:val="single"/>
        </w:rPr>
      </w:pPr>
      <w:r w:rsidRPr="00B75A45">
        <w:rPr>
          <w:b/>
          <w:u w:val="single"/>
        </w:rPr>
        <w:t>Honors and Awards</w:t>
      </w:r>
      <w:r w:rsidRPr="00B75A45">
        <w:rPr>
          <w:b/>
        </w:rPr>
        <w:t>:</w:t>
      </w:r>
    </w:p>
    <w:p w:rsidRPr="00B75A45" w:rsidR="00D378BA" w:rsidRDefault="00D378BA" w14:paraId="1ED8D681" w14:textId="77777777">
      <w:pPr>
        <w:ind w:left="540" w:right="-540" w:hanging="540"/>
      </w:pPr>
    </w:p>
    <w:p w:rsidRPr="00B75A45" w:rsidR="00D378BA" w:rsidRDefault="00D378BA" w14:paraId="7FA9DBEA" w14:textId="77777777">
      <w:pPr>
        <w:ind w:left="540" w:right="-540" w:hanging="540"/>
      </w:pPr>
      <w:r w:rsidRPr="00B75A45">
        <w:tab/>
      </w:r>
      <w:r w:rsidRPr="00B75A45">
        <w:t>Sigma Xi</w:t>
      </w:r>
    </w:p>
    <w:p w:rsidRPr="00B75A45" w:rsidR="00D378BA" w:rsidRDefault="00D378BA" w14:paraId="3266A408" w14:textId="77777777">
      <w:pPr>
        <w:ind w:left="540" w:right="-540" w:hanging="540"/>
      </w:pPr>
      <w:r w:rsidRPr="00B75A45">
        <w:tab/>
      </w:r>
      <w:r w:rsidRPr="00B75A45">
        <w:t>Phi Beta Kappa</w:t>
      </w:r>
    </w:p>
    <w:p w:rsidRPr="00B75A45" w:rsidR="00D378BA" w:rsidRDefault="00D378BA" w14:paraId="26AFA2D8" w14:textId="77777777">
      <w:pPr>
        <w:ind w:left="540" w:right="-540" w:hanging="540"/>
      </w:pPr>
      <w:r w:rsidRPr="00B75A45">
        <w:tab/>
      </w:r>
      <w:r w:rsidRPr="00B75A45">
        <w:t>Dean's Fellow, University of Pennsylvania, 1983-84 and 1984-85</w:t>
      </w:r>
    </w:p>
    <w:p w:rsidRPr="00B75A45" w:rsidR="00D378BA" w:rsidRDefault="00D378BA" w14:paraId="3B070D70" w14:textId="77777777">
      <w:pPr>
        <w:ind w:left="540" w:right="-540" w:hanging="540"/>
      </w:pPr>
      <w:r w:rsidRPr="00B75A45">
        <w:tab/>
      </w:r>
      <w:r w:rsidRPr="00B75A45">
        <w:t>Temple University's nominee for 1995 NSF Presidential Faculty Fellow Award</w:t>
      </w:r>
    </w:p>
    <w:p w:rsidR="00D378BA" w:rsidRDefault="00D378BA" w14:paraId="189B5AC8" w14:textId="77777777">
      <w:pPr>
        <w:ind w:left="540" w:right="-540" w:hanging="540"/>
      </w:pPr>
      <w:r w:rsidRPr="00B75A45">
        <w:tab/>
      </w:r>
      <w:r w:rsidRPr="00B75A45">
        <w:t>Co-Chair Cognitive Science Society meeting 2011</w:t>
      </w:r>
    </w:p>
    <w:p w:rsidR="00F7752F" w:rsidP="00DE71E3" w:rsidRDefault="00F7752F" w14:paraId="1AF65D03" w14:textId="77777777">
      <w:pPr>
        <w:ind w:left="990" w:right="-540" w:hanging="450"/>
      </w:pPr>
      <w:r w:rsidRPr="00F7752F">
        <w:t xml:space="preserve">Outstanding Paper award </w:t>
      </w:r>
      <w:r>
        <w:t xml:space="preserve">from </w:t>
      </w:r>
      <w:r w:rsidRPr="00DE71E3">
        <w:rPr>
          <w:i/>
        </w:rPr>
        <w:t>Journal of Geoscience Education</w:t>
      </w:r>
      <w:r w:rsidRPr="00F7752F">
        <w:t xml:space="preserve"> </w:t>
      </w:r>
      <w:r>
        <w:t xml:space="preserve">for </w:t>
      </w:r>
      <w:r w:rsidRPr="00F7752F">
        <w:t>Evaluating Geoscience Students' Spatial Thinking Skills in a Multi-Institutiona</w:t>
      </w:r>
      <w:r>
        <w:t>l Classroom Study</w:t>
      </w:r>
      <w:r w:rsidRPr="00F7752F">
        <w:t>.</w:t>
      </w:r>
      <w:r>
        <w:t xml:space="preserve"> 2015</w:t>
      </w:r>
      <w:r w:rsidR="005406BE">
        <w:t>.</w:t>
      </w:r>
    </w:p>
    <w:p w:rsidR="001D7DC1" w:rsidP="001D7DC1" w:rsidRDefault="001D7DC1" w14:paraId="785AF1F6" w14:textId="77777777">
      <w:pPr>
        <w:ind w:left="990" w:right="-540" w:hanging="450"/>
      </w:pPr>
      <w:r>
        <w:t>Northern Illinois University</w:t>
      </w:r>
      <w:r w:rsidRPr="005406BE" w:rsidR="005406BE">
        <w:t xml:space="preserve"> External Mentorship Program</w:t>
      </w:r>
      <w:r w:rsidR="005406BE">
        <w:t xml:space="preserve"> 2016-2017</w:t>
      </w:r>
      <w:r>
        <w:t xml:space="preserve"> - Mentor to Dr. </w:t>
      </w:r>
      <w:r w:rsidR="005406BE">
        <w:t>Nicole LaDue.</w:t>
      </w:r>
      <w:r w:rsidRPr="001D7DC1">
        <w:t xml:space="preserve"> </w:t>
      </w:r>
    </w:p>
    <w:p w:rsidR="00C5131D" w:rsidP="00C5131D" w:rsidRDefault="00C5131D" w14:paraId="54015B35" w14:textId="77777777">
      <w:pPr>
        <w:ind w:left="990" w:right="-540" w:hanging="450"/>
      </w:pPr>
      <w:r>
        <w:t xml:space="preserve">The Collaboration Award from </w:t>
      </w:r>
      <w:r w:rsidRPr="00C5131D">
        <w:t>Geoscience Education Research</w:t>
      </w:r>
      <w:r>
        <w:t xml:space="preserve"> division of National Association of Geoscience Teachers. 2018.</w:t>
      </w:r>
    </w:p>
    <w:p w:rsidR="00C5131D" w:rsidP="008C5C69" w:rsidRDefault="00D672B9" w14:paraId="5314EF5F" w14:textId="77777777">
      <w:pPr>
        <w:ind w:left="990" w:right="-540" w:hanging="450"/>
      </w:pPr>
      <w:r>
        <w:t>Elected to co-chair 2023 Gordon Research Conference on Visualization (vice-chair for 2021 conference).</w:t>
      </w:r>
    </w:p>
    <w:p w:rsidRPr="00B75A45" w:rsidR="00D378BA" w:rsidP="001D7DC1" w:rsidRDefault="00D378BA" w14:paraId="652FF7A9" w14:textId="77777777">
      <w:pPr>
        <w:ind w:left="540" w:right="-540" w:hanging="540"/>
      </w:pPr>
    </w:p>
    <w:p w:rsidRPr="00B75A45" w:rsidR="00D378BA" w:rsidRDefault="00D378BA" w14:paraId="7C3CFAAA" w14:textId="77777777">
      <w:pPr>
        <w:ind w:left="540" w:right="-540" w:hanging="540"/>
        <w:rPr>
          <w:b/>
          <w:u w:val="single"/>
        </w:rPr>
      </w:pPr>
      <w:r w:rsidRPr="00B75A45">
        <w:rPr>
          <w:b/>
          <w:u w:val="single"/>
        </w:rPr>
        <w:t>Grants</w:t>
      </w:r>
      <w:r w:rsidRPr="00B75A45">
        <w:rPr>
          <w:b/>
        </w:rPr>
        <w:t>:</w:t>
      </w:r>
    </w:p>
    <w:p w:rsidRPr="00B75A45" w:rsidR="00D378BA" w:rsidRDefault="00D378BA" w14:paraId="4A6937A7" w14:textId="77777777">
      <w:pPr>
        <w:ind w:left="540" w:right="-540" w:hanging="540"/>
      </w:pPr>
    </w:p>
    <w:p w:rsidRPr="00B74218" w:rsidR="00D378BA" w:rsidRDefault="00D378BA" w14:paraId="4188F116" w14:textId="77777777">
      <w:pPr>
        <w:ind w:left="900" w:right="-540" w:hanging="360"/>
      </w:pPr>
      <w:r w:rsidRPr="00B74218">
        <w:t>National Science Foundation Graduate Fellowship, 1982-85</w:t>
      </w:r>
    </w:p>
    <w:p w:rsidRPr="00B74218" w:rsidR="00D378BA" w:rsidRDefault="00D378BA" w14:paraId="3D95B6A7" w14:textId="77777777">
      <w:pPr>
        <w:ind w:left="900" w:right="-540" w:hanging="360"/>
      </w:pPr>
      <w:r w:rsidRPr="00B74218">
        <w:t>Co-Principal Investigator on National Science Foundation Grant, BNS 89-13707: "Spatial interpolation in visual object perception," 1990-1991</w:t>
      </w:r>
    </w:p>
    <w:p w:rsidRPr="00B74218" w:rsidR="00D378BA" w:rsidRDefault="00D378BA" w14:paraId="338D0075" w14:textId="77777777">
      <w:pPr>
        <w:ind w:left="900" w:right="-540" w:hanging="360"/>
      </w:pPr>
      <w:r w:rsidRPr="00B74218">
        <w:t xml:space="preserve">Principal Investigator on National Science Foundation Grant, BNS 93-96309: "Spatial and temporal interpolation in visual object perception," 1992-1998, </w:t>
      </w:r>
      <w:r w:rsidRPr="00B74218" w:rsidR="00740CF6">
        <w:t>$</w:t>
      </w:r>
      <w:r w:rsidRPr="00B74218">
        <w:t>240,000</w:t>
      </w:r>
    </w:p>
    <w:p w:rsidRPr="00B74218" w:rsidR="00D378BA" w:rsidP="00D378BA" w:rsidRDefault="00D378BA" w14:paraId="43574F89" w14:textId="77777777">
      <w:pPr>
        <w:ind w:right="-540" w:firstLine="540"/>
      </w:pPr>
      <w:r w:rsidRPr="00B74218">
        <w:t xml:space="preserve">National Science Foundation REU supplement to BNS 93-96309 for Summer 1995 and </w:t>
      </w:r>
    </w:p>
    <w:p w:rsidRPr="00B74218" w:rsidR="00D378BA" w:rsidP="00D378BA" w:rsidRDefault="00D378BA" w14:paraId="07931C1B" w14:textId="77777777">
      <w:pPr>
        <w:ind w:right="-540"/>
      </w:pPr>
      <w:r w:rsidRPr="00B74218">
        <w:tab/>
      </w:r>
      <w:r w:rsidRPr="00B74218">
        <w:t>Summer 1996</w:t>
      </w:r>
    </w:p>
    <w:p w:rsidRPr="00B74218" w:rsidR="00D378BA" w:rsidRDefault="00D378BA" w14:paraId="31A9E96A" w14:textId="77777777">
      <w:pPr>
        <w:ind w:left="900" w:right="-540" w:hanging="360"/>
      </w:pPr>
      <w:r w:rsidRPr="00B74218">
        <w:t>Co-Principal Investigator on National Eye Institute Grant, RO1 EY13518: "Spatial and temporal interpolation in visual object perception," 480,000; 2/2001-2/2006.</w:t>
      </w:r>
    </w:p>
    <w:p w:rsidRPr="00B74218" w:rsidR="00D378BA" w:rsidP="00D378BA" w:rsidRDefault="00D378BA" w14:paraId="5E6C446C" w14:textId="77777777">
      <w:pPr>
        <w:ind w:left="900" w:right="-540" w:hanging="360"/>
      </w:pPr>
      <w:r w:rsidRPr="00B74218">
        <w:t>Co-Principal Investigator on National Science Foundation Grant,</w:t>
      </w:r>
      <w:r w:rsidRPr="00B74218" w:rsidR="003E0177">
        <w:t xml:space="preserve"> BCS-0642529,</w:t>
      </w:r>
      <w:r w:rsidRPr="00B74218">
        <w:t xml:space="preserve"> “The path to verb learning”.  (PI Kathy Hirsh-Pasek). $443,695; 2006-2009. </w:t>
      </w:r>
    </w:p>
    <w:p w:rsidRPr="00B74218" w:rsidR="00D378BA" w:rsidP="00D378BA" w:rsidRDefault="00D378BA" w14:paraId="7A89D6EC" w14:textId="77777777">
      <w:pPr>
        <w:ind w:left="900" w:right="-540" w:hanging="360"/>
      </w:pPr>
      <w:r w:rsidRPr="00B74218">
        <w:t xml:space="preserve">Core Investigator on National Science Foundation Grant, </w:t>
      </w:r>
      <w:r w:rsidRPr="00B74218" w:rsidR="00671976">
        <w:t xml:space="preserve">SBE-0541957, </w:t>
      </w:r>
      <w:r w:rsidRPr="00B74218">
        <w:t>“Spatial Intelligence and Learning Cen</w:t>
      </w:r>
      <w:r w:rsidRPr="00B74218" w:rsidR="00740CF6">
        <w:t>ter” (PI Nora Newcombe).  $15,500,000</w:t>
      </w:r>
      <w:r w:rsidRPr="00B74218">
        <w:t xml:space="preserve"> total.  2006-2011. </w:t>
      </w:r>
    </w:p>
    <w:p w:rsidRPr="00B74218" w:rsidR="00D378BA" w:rsidP="00D378BA" w:rsidRDefault="00D378BA" w14:paraId="150706F6" w14:textId="77777777">
      <w:pPr>
        <w:ind w:left="900" w:right="-540" w:hanging="360"/>
      </w:pPr>
      <w:r w:rsidRPr="00B74218">
        <w:t xml:space="preserve">Co-Principal Investigator on National Science Foundation Grant, </w:t>
      </w:r>
      <w:r w:rsidRPr="00B74218" w:rsidR="00551C2D">
        <w:t xml:space="preserve">BCS-0642404, </w:t>
      </w:r>
      <w:r w:rsidRPr="00B74218">
        <w:t xml:space="preserve">“A developmental social neuroscience approach to perception-action relations” (PI Peter Marshall), $437,299; 2007-2011.   </w:t>
      </w:r>
    </w:p>
    <w:p w:rsidRPr="00B74218" w:rsidR="00D378BA" w:rsidP="00D378BA" w:rsidRDefault="00D378BA" w14:paraId="49A2BC25" w14:textId="77777777">
      <w:pPr>
        <w:ind w:left="900" w:right="-540" w:hanging="360"/>
      </w:pPr>
      <w:r w:rsidRPr="00B74218">
        <w:t>Principal Investigator on National Science Foundation Grant,</w:t>
      </w:r>
      <w:r w:rsidRPr="00B74218" w:rsidR="003E0177">
        <w:t xml:space="preserve"> SBE-</w:t>
      </w:r>
      <w:r w:rsidRPr="00B74218" w:rsidR="00797EDD">
        <w:t>0823557,</w:t>
      </w:r>
      <w:r w:rsidRPr="00B74218">
        <w:t xml:space="preserve"> “International Workshop on Spatial Cognition and Learning.” $97,432 ($19,000 international student supplement); 2008-2010.</w:t>
      </w:r>
    </w:p>
    <w:p w:rsidRPr="00B74218" w:rsidR="00D378BA" w:rsidP="00D378BA" w:rsidRDefault="00D378BA" w14:paraId="0318BACD" w14:textId="77777777">
      <w:pPr>
        <w:ind w:left="900" w:right="-540" w:hanging="360"/>
      </w:pPr>
      <w:r w:rsidRPr="00B74218">
        <w:t xml:space="preserve">Co-Principal Investigator on National Science Foundation Grant, </w:t>
      </w:r>
      <w:r w:rsidRPr="00B74218" w:rsidR="00194913">
        <w:t xml:space="preserve">DRL-0815245, </w:t>
      </w:r>
      <w:r w:rsidRPr="00B74218">
        <w:t xml:space="preserve">“Teaching Effective Use of Diagrammatic Reasoning in </w:t>
      </w:r>
      <w:proofErr w:type="gramStart"/>
      <w:r w:rsidRPr="00B74218">
        <w:t>Biol</w:t>
      </w:r>
      <w:r w:rsidRPr="00B74218" w:rsidR="0061343F">
        <w:t>ogy”  (</w:t>
      </w:r>
      <w:proofErr w:type="gramEnd"/>
      <w:r w:rsidRPr="00B74218" w:rsidR="0061343F">
        <w:t>PI Jennifer Cromley). $1,000,000</w:t>
      </w:r>
      <w:r w:rsidRPr="00B74218">
        <w:t>; 2009-2012.</w:t>
      </w:r>
    </w:p>
    <w:p w:rsidRPr="00B74218" w:rsidR="00D378BA" w:rsidP="00D378BA" w:rsidRDefault="00D378BA" w14:paraId="66C2F867" w14:textId="77777777">
      <w:pPr>
        <w:ind w:left="900" w:right="-540" w:hanging="360"/>
      </w:pPr>
      <w:r w:rsidRPr="00B74218">
        <w:t xml:space="preserve">Co-Principal Investigator on National Science Foundation Grant, </w:t>
      </w:r>
      <w:r w:rsidRPr="00B74218" w:rsidR="009B7D62">
        <w:t xml:space="preserve">DUE-1044245, </w:t>
      </w:r>
      <w:r w:rsidRPr="00B74218">
        <w:t>Transforming Undergraduate Education Program “</w:t>
      </w:r>
      <w:r w:rsidRPr="00B74218">
        <w:rPr>
          <w:lang w:bidi="en-US"/>
        </w:rPr>
        <w:t>Developing and Testing Materials to Improve Spatial Skills in Upper Division Geoscience Courses</w:t>
      </w:r>
      <w:r w:rsidRPr="00B74218">
        <w:t>” (PI Cathy Manduca), $174,800, 2011-2014.</w:t>
      </w:r>
    </w:p>
    <w:p w:rsidRPr="00B74218" w:rsidR="00D378BA" w:rsidP="00D378BA" w:rsidRDefault="00D378BA" w14:paraId="60C06E85" w14:textId="77777777">
      <w:pPr>
        <w:ind w:left="900" w:right="-540" w:hanging="360"/>
      </w:pPr>
      <w:r w:rsidRPr="00B74218">
        <w:t>Collaborator on "</w:t>
      </w:r>
      <w:proofErr w:type="spellStart"/>
      <w:r w:rsidRPr="00B74218">
        <w:t>AniMOVE</w:t>
      </w:r>
      <w:proofErr w:type="spellEnd"/>
      <w:r w:rsidRPr="00B74218">
        <w:t>: animated visual analytics of movement," funded by the Swiss National Science Fund (SNF), (PI Sara Fabrikant), CHF 163,896. 2011-2014.</w:t>
      </w:r>
    </w:p>
    <w:p w:rsidRPr="00B74218" w:rsidR="00D378BA" w:rsidP="00D378BA" w:rsidRDefault="00D378BA" w14:paraId="515CD2C3" w14:textId="77777777">
      <w:pPr>
        <w:ind w:left="900" w:right="-540" w:hanging="360"/>
      </w:pPr>
      <w:r w:rsidRPr="00B74218">
        <w:t>Core Investigator on National Science Foundation Grant,</w:t>
      </w:r>
      <w:r w:rsidRPr="00B74218" w:rsidR="00E57F60">
        <w:t xml:space="preserve"> SBE-1041707,</w:t>
      </w:r>
      <w:r w:rsidRPr="00B74218">
        <w:t xml:space="preserve"> “Spatial Intelligence and Learning Center” (PI Nora Newcombe). </w:t>
      </w:r>
      <w:r w:rsidRPr="00B74218" w:rsidR="0061343F">
        <w:t>$</w:t>
      </w:r>
      <w:r w:rsidRPr="00B74218">
        <w:t>18,000,000</w:t>
      </w:r>
      <w:proofErr w:type="gramStart"/>
      <w:r w:rsidRPr="00B74218">
        <w:t>,  2011</w:t>
      </w:r>
      <w:proofErr w:type="gramEnd"/>
      <w:r w:rsidRPr="00B74218">
        <w:t xml:space="preserve">-2016. </w:t>
      </w:r>
    </w:p>
    <w:p w:rsidRPr="00B74218" w:rsidR="00D378BA" w:rsidP="00D378BA" w:rsidRDefault="00D378BA" w14:paraId="710E52A3" w14:textId="77777777">
      <w:pPr>
        <w:ind w:left="900" w:right="-540" w:hanging="360"/>
      </w:pPr>
      <w:r w:rsidRPr="00B74218">
        <w:t>Co-Principal Investigator on National Institute of Health Grant</w:t>
      </w:r>
      <w:r w:rsidRPr="00B74218" w:rsidR="0027296D">
        <w:t>, 1R21HD068734, “</w:t>
      </w:r>
      <w:r w:rsidRPr="00B74218">
        <w:rPr>
          <w:lang w:bidi="en-US"/>
        </w:rPr>
        <w:t>Infants’ Processing of Actions and Goals: A Social Neuroscience Approach</w:t>
      </w:r>
      <w:r w:rsidRPr="00B74218">
        <w:t xml:space="preserve">” </w:t>
      </w:r>
      <w:r w:rsidRPr="00B74218" w:rsidR="003540E7">
        <w:t xml:space="preserve">(PI Peter Marshall) </w:t>
      </w:r>
      <w:r w:rsidRPr="00B74218">
        <w:t>$421,000, 2011-2013</w:t>
      </w:r>
    </w:p>
    <w:p w:rsidRPr="00B74218" w:rsidR="00D378BA" w:rsidP="00D378BA" w:rsidRDefault="00D378BA" w14:paraId="4D852236" w14:textId="77777777">
      <w:pPr>
        <w:ind w:left="900" w:right="-540" w:hanging="360"/>
      </w:pPr>
      <w:r w:rsidRPr="00B74218">
        <w:t>Principal Investigator on National Science Foundation Grant</w:t>
      </w:r>
      <w:r w:rsidRPr="00B74218" w:rsidR="0027296D">
        <w:t>, DRL-1331505, “</w:t>
      </w:r>
      <w:r w:rsidRPr="00B74218">
        <w:t>Collaborative Research: FIRE: Making Meaning from Geoscience Data: A Challenge at the Intersection of Geosciences and Cognitive Sciences” (Mentor to PI Kim</w:t>
      </w:r>
      <w:r w:rsidRPr="00B74218" w:rsidR="006311E5">
        <w:t xml:space="preserve"> Kastens)</w:t>
      </w:r>
      <w:r w:rsidRPr="00B74218" w:rsidR="0027296D">
        <w:t>, $</w:t>
      </w:r>
      <w:r w:rsidRPr="00B74218" w:rsidR="006311E5">
        <w:t>399,000; 2011-2014</w:t>
      </w:r>
    </w:p>
    <w:p w:rsidRPr="00B74218" w:rsidR="00D378BA" w:rsidP="00D378BA" w:rsidRDefault="00D378BA" w14:paraId="077E5A25" w14:textId="77777777">
      <w:pPr>
        <w:ind w:left="900" w:right="-540" w:hanging="360"/>
      </w:pPr>
      <w:r w:rsidRPr="00B74218">
        <w:t>Co-Principal Investigator on Institute of Education Sciences’ (IES) Education Research Grants</w:t>
      </w:r>
      <w:r w:rsidRPr="00B74218" w:rsidR="00104B4B">
        <w:t>, R305A120471, “</w:t>
      </w:r>
      <w:r w:rsidRPr="00B74218">
        <w:t>Coordinating Multiple representation: A comparison of gaze patterns in high school students who do</w:t>
      </w:r>
      <w:r w:rsidRPr="00B74218" w:rsidR="00104B4B">
        <w:t xml:space="preserve"> and do not enroll in Calculus”</w:t>
      </w:r>
      <w:r w:rsidRPr="00B74218">
        <w:t xml:space="preserve"> (PI Jennifer Cromley)</w:t>
      </w:r>
      <w:r w:rsidRPr="00B74218" w:rsidR="00104B4B">
        <w:t>,</w:t>
      </w:r>
      <w:r w:rsidRPr="00B74218">
        <w:t xml:space="preserve"> $906,433; 2012-2015</w:t>
      </w:r>
    </w:p>
    <w:p w:rsidRPr="00B74218" w:rsidR="00D81BED" w:rsidP="00D81BED" w:rsidRDefault="00D81BED" w14:paraId="1554FFD5" w14:textId="77777777">
      <w:pPr>
        <w:ind w:left="900" w:right="-540" w:hanging="360"/>
      </w:pPr>
      <w:r w:rsidRPr="00B74218">
        <w:t xml:space="preserve">Co-Principal Investigator on National Science Foundation Grant, Research Coordination Network, </w:t>
      </w:r>
      <w:r w:rsidRPr="00B74218" w:rsidR="003E174D">
        <w:t xml:space="preserve">ICER-1340265, </w:t>
      </w:r>
      <w:r w:rsidRPr="00B74218">
        <w:t xml:space="preserve">“EC3 - Earth Centered Communication </w:t>
      </w:r>
      <w:proofErr w:type="gramStart"/>
      <w:r w:rsidRPr="00B74218">
        <w:t>For</w:t>
      </w:r>
      <w:proofErr w:type="gramEnd"/>
      <w:r w:rsidRPr="00B74218">
        <w:t xml:space="preserve"> Cyberinfrastructure: Challenges of field data collection, management, and integration.</w:t>
      </w:r>
      <w:r w:rsidRPr="00B74218" w:rsidR="000021D6">
        <w:t>” (PI Matty Mookerjee);</w:t>
      </w:r>
      <w:r w:rsidRPr="00B74218">
        <w:t xml:space="preserve"> </w:t>
      </w:r>
      <w:r w:rsidRPr="00B74218" w:rsidR="000021D6">
        <w:t>$</w:t>
      </w:r>
      <w:r w:rsidRPr="00B74218" w:rsidR="00096BA4">
        <w:t>299,</w:t>
      </w:r>
      <w:r w:rsidRPr="00B74218" w:rsidR="000021D6">
        <w:t xml:space="preserve">329; </w:t>
      </w:r>
      <w:r w:rsidRPr="00B74218">
        <w:t>2013-2015</w:t>
      </w:r>
    </w:p>
    <w:p w:rsidRPr="00B74218" w:rsidR="00147502" w:rsidP="00147502" w:rsidRDefault="00147502" w14:paraId="78E73F4E" w14:textId="77777777">
      <w:pPr>
        <w:ind w:left="900" w:right="-540" w:hanging="360"/>
      </w:pPr>
      <w:r w:rsidRPr="00B74218">
        <w:t>Co-Principal Investigator on Nat</w:t>
      </w:r>
      <w:r w:rsidRPr="00B74218" w:rsidR="00647DC2">
        <w:t xml:space="preserve">ional Science Foundation Grant, SBE-1358852, </w:t>
      </w:r>
      <w:r w:rsidRPr="00B74218">
        <w:t xml:space="preserve">REU Site: Spatial Intelligence and Learning REU Program. (PI Nora Newcombe), $288,000; </w:t>
      </w:r>
      <w:r w:rsidRPr="00B74218" w:rsidR="00B75EEA">
        <w:t>9/1/</w:t>
      </w:r>
      <w:r w:rsidRPr="00B74218">
        <w:t>2014-</w:t>
      </w:r>
      <w:r w:rsidRPr="00B74218" w:rsidR="00B75EEA">
        <w:t>8/31/</w:t>
      </w:r>
      <w:r w:rsidRPr="00B74218">
        <w:t>2015</w:t>
      </w:r>
    </w:p>
    <w:p w:rsidRPr="00B74218" w:rsidR="002D60E8" w:rsidP="002D60E8" w:rsidRDefault="002D60E8" w14:paraId="5A7484A0" w14:textId="77777777">
      <w:pPr>
        <w:ind w:left="900" w:right="-540" w:hanging="360"/>
      </w:pPr>
      <w:r w:rsidRPr="00B74218">
        <w:t>Co-Principal Investigator on National Science Foundation Grant</w:t>
      </w:r>
      <w:r w:rsidRPr="00B74218" w:rsidR="00647DC2">
        <w:t>, IIS-1514882,</w:t>
      </w:r>
      <w:r w:rsidRPr="00B74218">
        <w:t xml:space="preserve"> “</w:t>
      </w:r>
      <w:r w:rsidRPr="00B74218">
        <w:rPr>
          <w:bCs/>
        </w:rPr>
        <w:t xml:space="preserve">NRI: Collaborative: Legged locomotion for desert research.” (PI Daniel Koditschek); $1,000,000, </w:t>
      </w:r>
      <w:r w:rsidRPr="00B74218" w:rsidR="00B75EEA">
        <w:rPr>
          <w:bCs/>
        </w:rPr>
        <w:t>10/1/</w:t>
      </w:r>
      <w:r w:rsidRPr="00B74218">
        <w:rPr>
          <w:bCs/>
        </w:rPr>
        <w:t>2015-</w:t>
      </w:r>
      <w:r w:rsidRPr="00B74218" w:rsidR="00B75EEA">
        <w:rPr>
          <w:bCs/>
        </w:rPr>
        <w:t>9/30/</w:t>
      </w:r>
      <w:r w:rsidRPr="00B74218">
        <w:rPr>
          <w:bCs/>
        </w:rPr>
        <w:t>2017</w:t>
      </w:r>
    </w:p>
    <w:p w:rsidRPr="004A0F47" w:rsidR="00E0335D" w:rsidP="00E0335D" w:rsidRDefault="00E0335D" w14:paraId="4310E08A" w14:textId="77777777">
      <w:pPr>
        <w:ind w:left="900" w:right="-540" w:hanging="360"/>
        <w:rPr>
          <w:bCs/>
        </w:rPr>
      </w:pPr>
      <w:r w:rsidRPr="00B74218">
        <w:t xml:space="preserve">Principal Investigator on National Science Foundation Grant, </w:t>
      </w:r>
      <w:r w:rsidRPr="00B74218" w:rsidR="00DC1BFD">
        <w:t xml:space="preserve">SBE-1640800, </w:t>
      </w:r>
      <w:r w:rsidRPr="00B74218">
        <w:t>“</w:t>
      </w:r>
      <w:r w:rsidRPr="00B74218">
        <w:rPr>
          <w:bCs/>
        </w:rPr>
        <w:t xml:space="preserve">SL-CN: Understanding and Promoting Spatial Learning Processes in the Geosciences.”  </w:t>
      </w:r>
      <w:r w:rsidRPr="004A0F47" w:rsidR="002061D3">
        <w:rPr>
          <w:bCs/>
        </w:rPr>
        <w:t>$749,712; 9/1/2016-8/31/2019.</w:t>
      </w:r>
    </w:p>
    <w:p w:rsidRPr="004A0F47" w:rsidR="00B0393D" w:rsidP="00B0393D" w:rsidRDefault="00B0393D" w14:paraId="7982F5FB" w14:textId="77777777">
      <w:pPr>
        <w:ind w:left="900" w:right="-540" w:hanging="360"/>
      </w:pPr>
      <w:r w:rsidRPr="004A0F47">
        <w:t xml:space="preserve">Principal Investigator on National Science Foundation Grant, </w:t>
      </w:r>
      <w:r w:rsidRPr="004A0F47" w:rsidR="00DC1BFD">
        <w:t>DRL-1743234,</w:t>
      </w:r>
      <w:r w:rsidRPr="004A0F47">
        <w:t xml:space="preserve"> “Educating skillful visualizers.” $49,935; 5/1/2017-4/30/2018</w:t>
      </w:r>
    </w:p>
    <w:p w:rsidRPr="004A0F47" w:rsidR="00864963" w:rsidP="00864963" w:rsidRDefault="000A371A" w14:paraId="302394F2" w14:textId="77777777">
      <w:pPr>
        <w:ind w:left="900" w:right="-540" w:hanging="360"/>
      </w:pPr>
      <w:r w:rsidRPr="004A0F47">
        <w:t xml:space="preserve">Principal Investigator on National Science Foundation Grant, </w:t>
      </w:r>
      <w:r w:rsidRPr="004A0F47" w:rsidR="003932B4">
        <w:t>SBE-1745744,</w:t>
      </w:r>
      <w:r w:rsidRPr="004A0F47">
        <w:t xml:space="preserve"> “</w:t>
      </w:r>
      <w:r w:rsidRPr="004A0F47" w:rsidR="00F823C6">
        <w:rPr>
          <w:bCs/>
        </w:rPr>
        <w:t xml:space="preserve">Building Community for Convergence Research in the Science of Learning and </w:t>
      </w:r>
      <w:proofErr w:type="gramStart"/>
      <w:r w:rsidRPr="004A0F47" w:rsidR="00F823C6">
        <w:rPr>
          <w:bCs/>
        </w:rPr>
        <w:t>Beyond</w:t>
      </w:r>
      <w:r w:rsidRPr="004A0F47" w:rsidR="00F823C6">
        <w:rPr>
          <w:b/>
          <w:bCs/>
        </w:rPr>
        <w:t xml:space="preserve"> </w:t>
      </w:r>
      <w:r w:rsidRPr="004A0F47">
        <w:t>”</w:t>
      </w:r>
      <w:proofErr w:type="gramEnd"/>
      <w:r w:rsidRPr="004A0F47">
        <w:t xml:space="preserve"> $</w:t>
      </w:r>
      <w:r w:rsidRPr="004A0F47" w:rsidR="00F1148E">
        <w:t>49,987 (</w:t>
      </w:r>
      <w:r w:rsidRPr="004A0F47" w:rsidR="00FA4AF2">
        <w:t>$</w:t>
      </w:r>
      <w:r w:rsidRPr="004A0F47" w:rsidR="00F1148E">
        <w:t xml:space="preserve">8,584 to Temple); </w:t>
      </w:r>
      <w:r w:rsidRPr="004A0F47" w:rsidR="00E8575C">
        <w:t>10</w:t>
      </w:r>
      <w:r w:rsidRPr="004A0F47" w:rsidR="00F823C6">
        <w:t>/1</w:t>
      </w:r>
      <w:r w:rsidRPr="004A0F47" w:rsidR="00E8575C">
        <w:t>/2017-9/30</w:t>
      </w:r>
      <w:r w:rsidRPr="004A0F47">
        <w:t>/2018</w:t>
      </w:r>
    </w:p>
    <w:p w:rsidRPr="004A0F47" w:rsidR="00BB32CC" w:rsidP="000929AF" w:rsidRDefault="00864963" w14:paraId="6015DE01" w14:textId="77777777">
      <w:pPr>
        <w:ind w:left="900" w:right="-540" w:hanging="360"/>
      </w:pPr>
      <w:r w:rsidRPr="004A0F47">
        <w:t>Principal Investigator on National Science Foundation Grant</w:t>
      </w:r>
      <w:r w:rsidRPr="004A0F47" w:rsidR="001A1B01">
        <w:t xml:space="preserve">, </w:t>
      </w:r>
      <w:r w:rsidRPr="004A0F47" w:rsidR="00B74218">
        <w:t>ECCS</w:t>
      </w:r>
      <w:r w:rsidRPr="004A0F47" w:rsidR="001A1B01">
        <w:t>-</w:t>
      </w:r>
      <w:r w:rsidRPr="004A0F47" w:rsidR="00B74218">
        <w:t>1734365,</w:t>
      </w:r>
      <w:r w:rsidRPr="004A0F47">
        <w:t xml:space="preserve"> “</w:t>
      </w:r>
      <w:r w:rsidRPr="004A0F47" w:rsidR="001A1B01">
        <w:t xml:space="preserve">NRI: INT: COLLAB: Co-Robotics Systems for </w:t>
      </w:r>
      <w:proofErr w:type="spellStart"/>
      <w:r w:rsidRPr="004A0F47" w:rsidR="001A1B01">
        <w:t>GeoSciences</w:t>
      </w:r>
      <w:proofErr w:type="spellEnd"/>
      <w:r w:rsidRPr="004A0F47" w:rsidR="001A1B01">
        <w:t xml:space="preserve"> Field Research”</w:t>
      </w:r>
      <w:r w:rsidRPr="004A0F47">
        <w:t xml:space="preserve"> (PI for University of Pennsylvania portion, Daniel Koditschek</w:t>
      </w:r>
      <w:r w:rsidRPr="004A0F47" w:rsidR="00B30BEF">
        <w:t xml:space="preserve">; </w:t>
      </w:r>
      <w:r w:rsidRPr="004A0F47">
        <w:t xml:space="preserve">$1,500,000 total </w:t>
      </w:r>
      <w:r w:rsidRPr="004A0F47" w:rsidR="00B30BEF">
        <w:t>($423,878 to Temple</w:t>
      </w:r>
      <w:proofErr w:type="gramStart"/>
      <w:r w:rsidRPr="004A0F47" w:rsidR="00B30BEF">
        <w:t>) )</w:t>
      </w:r>
      <w:proofErr w:type="gramEnd"/>
      <w:r w:rsidRPr="004A0F47" w:rsidR="00B30BEF">
        <w:t>; 9/1/2017-8/31/2020</w:t>
      </w:r>
    </w:p>
    <w:p w:rsidRPr="004A0F47" w:rsidR="00CF76F4" w:rsidP="00CF76F4" w:rsidRDefault="009E7414" w14:paraId="41F2C140" w14:textId="77777777">
      <w:pPr>
        <w:ind w:left="900" w:right="-540" w:hanging="360"/>
      </w:pPr>
      <w:r w:rsidRPr="004A0F47">
        <w:t>Principal Investigator on National Science Foundation Grant, DUE-</w:t>
      </w:r>
      <w:proofErr w:type="gramStart"/>
      <w:r w:rsidRPr="004A0F47">
        <w:t>1839705,  “</w:t>
      </w:r>
      <w:proofErr w:type="gramEnd"/>
      <w:r w:rsidRPr="004A0F47">
        <w:t>Collaborative Research: FW-HTF: Integrating Cognitive Science and Intelligent Systems to Enhance Geoscience Practice” ($</w:t>
      </w:r>
      <w:r w:rsidRPr="004A0F47" w:rsidR="000653E5">
        <w:t>1,499,844 total budget,</w:t>
      </w:r>
      <w:r w:rsidRPr="004A0F47">
        <w:t xml:space="preserve"> $499,852 to Temple); 10/1/2018-9/30/2021</w:t>
      </w:r>
    </w:p>
    <w:p w:rsidRPr="004A0F47" w:rsidR="00F7334D" w:rsidP="00CF76F4" w:rsidRDefault="00CF76F4" w14:paraId="18EC9BE1" w14:textId="77777777">
      <w:pPr>
        <w:ind w:left="900" w:right="-540" w:hanging="360"/>
      </w:pPr>
      <w:r w:rsidRPr="004A0F47">
        <w:t>Co-Principal Investigator on National Science Foundation Grant, DUE-1835950, “</w:t>
      </w:r>
      <w:proofErr w:type="spellStart"/>
      <w:r w:rsidRPr="004A0F47">
        <w:t>GeoClick</w:t>
      </w:r>
      <w:proofErr w:type="spellEnd"/>
      <w:r w:rsidRPr="004A0F47">
        <w:t>: The Value of Click-on-Diagram Questions in Geoscience” ($300,000 Total budget; $22,500 to Temple); 10/1/2018-9/30/2021</w:t>
      </w:r>
    </w:p>
    <w:p w:rsidRPr="004A0F47" w:rsidR="00E554D1" w:rsidP="00E554D1" w:rsidRDefault="00E554D1" w14:paraId="4824C23B" w14:textId="77777777">
      <w:pPr>
        <w:ind w:left="900" w:right="-540" w:hanging="360"/>
      </w:pPr>
      <w:r w:rsidRPr="004A0F47">
        <w:t>Principal Investigator on United States Geological Survey Grant G20AP00104, “Assessment of user’s understanding of real-time earthquake information products: Collaborative Research with Miami University, and Temple University” ($43,690); 7/1/2020-6/30/2021</w:t>
      </w:r>
    </w:p>
    <w:p w:rsidRPr="004A0F47" w:rsidR="00216189" w:rsidP="00216189" w:rsidRDefault="00216189" w14:paraId="453C33D0" w14:textId="77777777">
      <w:pPr>
        <w:ind w:left="900" w:right="-540" w:hanging="360"/>
      </w:pPr>
      <w:r w:rsidRPr="004A0F47">
        <w:t>Co-Principal Investigator on</w:t>
      </w:r>
      <w:r w:rsidRPr="004A0F47" w:rsidR="00D05F7B">
        <w:t xml:space="preserve"> a Presidential Humanities and Arts Program Collaborative Award from</w:t>
      </w:r>
      <w:r w:rsidRPr="004A0F47">
        <w:t xml:space="preserve"> Temple</w:t>
      </w:r>
      <w:r w:rsidRPr="004A0F47" w:rsidR="00D05F7B">
        <w:t xml:space="preserve"> University’s Office of the Vice President for Research, “</w:t>
      </w:r>
      <w:r w:rsidRPr="004A0F47">
        <w:rPr>
          <w:i/>
          <w:iCs/>
        </w:rPr>
        <w:t>Citizen Science for Machine Learning of Earth Surface Features</w:t>
      </w:r>
      <w:r w:rsidRPr="004A0F47">
        <w:t>,</w:t>
      </w:r>
      <w:r w:rsidRPr="004A0F47" w:rsidR="00D05F7B">
        <w:t>” (PI is Alexandra Davatzses);</w:t>
      </w:r>
      <w:r w:rsidRPr="004A0F47">
        <w:t> $16,540; 11/1/19-10/31/21</w:t>
      </w:r>
      <w:r w:rsidRPr="004A0F47" w:rsidR="00D05F7B">
        <w:t>.</w:t>
      </w:r>
    </w:p>
    <w:p w:rsidRPr="004A0F47" w:rsidR="00DF58B7" w:rsidP="00DF58B7" w:rsidRDefault="00DF58B7" w14:paraId="319C9F5C" w14:textId="77777777">
      <w:pPr>
        <w:ind w:left="900" w:right="-540" w:hanging="360"/>
      </w:pPr>
      <w:r w:rsidRPr="004A0F47">
        <w:t xml:space="preserve">Co-Principal Investigator on NASA Planetary Science and Technology Through Analog Research Program (PSTAR) grant, 21-PSTAR21_2-0015, LASSIE: Legged Autonomous Surface Science </w:t>
      </w:r>
      <w:proofErr w:type="gramStart"/>
      <w:r w:rsidRPr="004A0F47">
        <w:t>In</w:t>
      </w:r>
      <w:proofErr w:type="gramEnd"/>
      <w:r w:rsidRPr="004A0F47">
        <w:t xml:space="preserve"> Analogue Environments ($3,000,000 total budget, $224,000 to Temple); </w:t>
      </w:r>
      <w:r w:rsidRPr="004A0F47" w:rsidR="00D31B04">
        <w:t>7</w:t>
      </w:r>
      <w:r w:rsidRPr="004A0F47">
        <w:t>/1/2022-</w:t>
      </w:r>
      <w:r w:rsidRPr="004A0F47" w:rsidR="00D31B04">
        <w:t>6</w:t>
      </w:r>
      <w:r w:rsidRPr="004A0F47">
        <w:t>/30/202</w:t>
      </w:r>
      <w:r w:rsidRPr="004A0F47" w:rsidR="00D31B04">
        <w:t>5</w:t>
      </w:r>
    </w:p>
    <w:p w:rsidRPr="004A0F47" w:rsidR="00AD486E" w:rsidP="00AD486E" w:rsidRDefault="00AD486E" w14:paraId="609A5C5E" w14:textId="77777777">
      <w:pPr>
        <w:ind w:left="900" w:right="-540" w:hanging="360"/>
      </w:pPr>
      <w:r w:rsidRPr="004A0F47">
        <w:t xml:space="preserve">Principal Investigator on National Science Foundation Grant, DUE- </w:t>
      </w:r>
      <w:proofErr w:type="gramStart"/>
      <w:r w:rsidRPr="004A0F47">
        <w:t>2142010,  “</w:t>
      </w:r>
      <w:proofErr w:type="gramEnd"/>
      <w:r w:rsidRPr="004A0F47">
        <w:t>Supporting Feedback Loop Learning in Natural and Social Science Courses” ($214,191 to Temple); 10/1/2022-9/30/2024</w:t>
      </w:r>
    </w:p>
    <w:p w:rsidRPr="004A0F47" w:rsidR="00367D75" w:rsidP="00367D75" w:rsidRDefault="00367D75" w14:paraId="1CD67B16" w14:textId="77777777">
      <w:pPr>
        <w:ind w:left="900" w:right="-540" w:hanging="360"/>
      </w:pPr>
      <w:r w:rsidRPr="004A0F47">
        <w:t>PI of subaward on National Science Foundation Grant, DUE- 2225637, Building Capacity for Investigating the Use of Spatial Reasoning in Fluid-Earth Science Disciplines, (total award to Towson $233,309, $52,969 to Temple); 01/01/2023-12/31/2024</w:t>
      </w:r>
    </w:p>
    <w:p w:rsidRPr="004A0F47" w:rsidR="00E30C91" w:rsidP="00E30C91" w:rsidRDefault="00E30C91" w14:paraId="6B3CB4E9" w14:textId="77777777">
      <w:pPr>
        <w:ind w:left="900" w:right="-540" w:hanging="360"/>
      </w:pPr>
      <w:r w:rsidRPr="004A0F47">
        <w:t xml:space="preserve">Principal Investigator on National Science Foundation Grant, </w:t>
      </w:r>
      <w:r w:rsidRPr="004A0F47" w:rsidR="001A44E4">
        <w:t>OAC</w:t>
      </w:r>
      <w:r w:rsidRPr="004A0F47">
        <w:t xml:space="preserve">- </w:t>
      </w:r>
      <w:r w:rsidRPr="004A0F47" w:rsidR="001A44E4">
        <w:t>2311820</w:t>
      </w:r>
      <w:r w:rsidRPr="004A0F47">
        <w:t xml:space="preserve">, Collaborative Research: Frameworks: Automated Quality Assurance and Quality Control for the </w:t>
      </w:r>
      <w:proofErr w:type="spellStart"/>
      <w:r w:rsidRPr="004A0F47">
        <w:t>StraboSpot</w:t>
      </w:r>
      <w:proofErr w:type="spellEnd"/>
      <w:r w:rsidRPr="004A0F47">
        <w:t xml:space="preserve"> Geologic Information System and Observational Data, ($401</w:t>
      </w:r>
      <w:r w:rsidRPr="004A0F47" w:rsidR="001A44E4">
        <w:t>,681</w:t>
      </w:r>
      <w:r w:rsidRPr="004A0F47">
        <w:t xml:space="preserve"> to Temple); 09/01/2023-8/31/2027</w:t>
      </w:r>
    </w:p>
    <w:p w:rsidRPr="004A0F47" w:rsidR="00881F21" w:rsidP="00881F21" w:rsidRDefault="001F3277" w14:paraId="12F53826" w14:textId="2F394397">
      <w:pPr>
        <w:ind w:left="900" w:right="-540" w:hanging="360"/>
      </w:pPr>
      <w:r w:rsidR="001F3277">
        <w:rPr/>
        <w:t xml:space="preserve">Principal Investigator on National Science Foundation Grant, DUE-2413371 recommended for funding, Collaborative Research: EAGER: Cognition in the Wild: Understanding how students and </w:t>
      </w:r>
      <w:r w:rsidR="001F3277">
        <w:rPr/>
        <w:t>experts</w:t>
      </w:r>
      <w:r w:rsidR="001F3277">
        <w:rPr/>
        <w:t xml:space="preserve"> reason about atmospheric processes </w:t>
      </w:r>
      <w:r w:rsidR="001F3277">
        <w:rPr/>
        <w:t>($80,000 to Temple); 09/01/2024-8/31/2026.</w:t>
      </w:r>
      <w:r w:rsidR="00881F21">
        <w:rPr/>
        <w:t xml:space="preserve"> </w:t>
      </w:r>
    </w:p>
    <w:p w:rsidRPr="004A0F47" w:rsidR="00E30C91" w:rsidP="00367D75" w:rsidRDefault="00E30C91" w14:paraId="6477B3B0" w14:textId="77777777">
      <w:pPr>
        <w:ind w:left="900" w:right="-540" w:hanging="360"/>
      </w:pPr>
    </w:p>
    <w:p w:rsidRPr="004A0F47" w:rsidR="00B517D9" w:rsidP="00345825" w:rsidRDefault="00B517D9" w14:paraId="1494140E" w14:textId="77777777">
      <w:pPr>
        <w:ind w:right="-540"/>
      </w:pPr>
    </w:p>
    <w:p w:rsidRPr="004A0F47" w:rsidR="00C23AC4" w:rsidP="00345825" w:rsidRDefault="00C23AC4" w14:paraId="0FD21F40" w14:textId="77777777">
      <w:pPr>
        <w:ind w:right="-540"/>
      </w:pPr>
    </w:p>
    <w:p w:rsidRPr="004A0F47" w:rsidR="00D378BA" w:rsidRDefault="00D378BA" w14:paraId="0B059CA4" w14:textId="77777777">
      <w:pPr>
        <w:ind w:left="540" w:right="-540" w:hanging="540"/>
        <w:rPr>
          <w:b/>
        </w:rPr>
      </w:pPr>
      <w:r w:rsidRPr="004A0F47">
        <w:rPr>
          <w:b/>
          <w:u w:val="single"/>
        </w:rPr>
        <w:t>Publications</w:t>
      </w:r>
      <w:r w:rsidRPr="004A0F47">
        <w:rPr>
          <w:b/>
        </w:rPr>
        <w:t>:</w:t>
      </w:r>
    </w:p>
    <w:p w:rsidRPr="004A0F47" w:rsidR="00D378BA" w:rsidRDefault="00D378BA" w14:paraId="7156F081" w14:textId="77777777">
      <w:pPr>
        <w:tabs>
          <w:tab w:val="left" w:pos="6480"/>
        </w:tabs>
        <w:ind w:left="360" w:right="-540" w:hanging="360"/>
      </w:pPr>
    </w:p>
    <w:p w:rsidRPr="004A0F47" w:rsidR="00D378BA" w:rsidRDefault="00D378BA" w14:paraId="2F557628" w14:textId="77777777">
      <w:pPr>
        <w:ind w:left="360" w:right="-540" w:hanging="360"/>
        <w:rPr>
          <w:b/>
          <w:u w:val="single"/>
        </w:rPr>
      </w:pPr>
      <w:r w:rsidRPr="004A0F47">
        <w:rPr>
          <w:b/>
          <w:u w:val="single"/>
        </w:rPr>
        <w:t xml:space="preserve">Books: </w:t>
      </w:r>
    </w:p>
    <w:p w:rsidRPr="004A0F47" w:rsidR="00D378BA" w:rsidRDefault="00D378BA" w14:paraId="7CA2A895" w14:textId="77777777">
      <w:pPr>
        <w:ind w:left="360" w:right="-540" w:hanging="360"/>
      </w:pPr>
    </w:p>
    <w:p w:rsidRPr="004A0F47" w:rsidR="00D378BA" w:rsidP="00D378BA" w:rsidRDefault="00D378BA" w14:paraId="072A43FC" w14:textId="77777777">
      <w:pPr>
        <w:ind w:left="360" w:right="-540" w:hanging="360"/>
      </w:pPr>
      <w:r w:rsidRPr="004A0F47">
        <w:t xml:space="preserve">Shipley, T.F. &amp; Kellman, P. J. (Eds.) (2001). </w:t>
      </w:r>
      <w:r w:rsidRPr="004A0F47">
        <w:rPr>
          <w:i/>
        </w:rPr>
        <w:t>From Fragments to Objects</w:t>
      </w:r>
      <w:proofErr w:type="gramStart"/>
      <w:r w:rsidRPr="004A0F47">
        <w:rPr>
          <w:i/>
        </w:rPr>
        <w:t>:  Segmentation</w:t>
      </w:r>
      <w:proofErr w:type="gramEnd"/>
      <w:r w:rsidRPr="004A0F47">
        <w:rPr>
          <w:i/>
        </w:rPr>
        <w:t xml:space="preserve"> and Grouping in Vision. </w:t>
      </w:r>
      <w:r w:rsidRPr="004A0F47">
        <w:rPr>
          <w:color w:val="000000"/>
        </w:rPr>
        <w:t>Amsterdam, The Netherlands: Elsevier Science</w:t>
      </w:r>
      <w:r w:rsidRPr="004A0F47">
        <w:t xml:space="preserve">. </w:t>
      </w:r>
    </w:p>
    <w:p w:rsidRPr="004A0F47" w:rsidR="00D378BA" w:rsidP="00D378BA" w:rsidRDefault="00D378BA" w14:paraId="7B7EC4BA" w14:textId="77777777">
      <w:pPr>
        <w:ind w:left="360" w:right="-540" w:hanging="360"/>
      </w:pPr>
    </w:p>
    <w:p w:rsidRPr="004A0F47" w:rsidR="00D378BA" w:rsidP="00D378BA" w:rsidRDefault="00D378BA" w14:paraId="494E1DE3" w14:textId="77777777">
      <w:pPr>
        <w:ind w:left="360" w:right="-540" w:hanging="360"/>
      </w:pPr>
      <w:r w:rsidRPr="004A0F47">
        <w:t xml:space="preserve">Shipley, T. F. &amp; Zacks, J. (2008) </w:t>
      </w:r>
      <w:r w:rsidRPr="004A0F47">
        <w:rPr>
          <w:i/>
        </w:rPr>
        <w:t>Understanding Events: From Perception to Action.</w:t>
      </w:r>
      <w:r w:rsidRPr="004A0F47">
        <w:t xml:space="preserve"> Edited book. Oxford University Press. </w:t>
      </w:r>
    </w:p>
    <w:p w:rsidRPr="004A0F47" w:rsidR="00D378BA" w:rsidP="00D378BA" w:rsidRDefault="00D378BA" w14:paraId="54DD734B" w14:textId="77777777">
      <w:pPr>
        <w:ind w:left="360" w:hanging="360"/>
      </w:pPr>
    </w:p>
    <w:p w:rsidRPr="004A0F47" w:rsidR="00D378BA" w:rsidP="00D378BA" w:rsidRDefault="00D378BA" w14:paraId="4E9CD851" w14:textId="77777777">
      <w:pPr>
        <w:ind w:left="360" w:hanging="360"/>
      </w:pPr>
      <w:r w:rsidRPr="004A0F47">
        <w:t xml:space="preserve">Hoelscher, C. Shipley, T.F. Bateman, J., Olivetti, M. &amp; Newcombe, N. (2010) </w:t>
      </w:r>
      <w:r w:rsidRPr="004A0F47">
        <w:rPr>
          <w:i/>
        </w:rPr>
        <w:t>Spatial Cognition VII</w:t>
      </w:r>
      <w:r w:rsidRPr="004A0F47">
        <w:t xml:space="preserve">. </w:t>
      </w:r>
      <w:r w:rsidRPr="004A0F47">
        <w:rPr>
          <w:i/>
        </w:rPr>
        <w:t>Lecture Notes in Computer Science</w:t>
      </w:r>
      <w:r w:rsidRPr="004A0F47">
        <w:t xml:space="preserve">, Springer-Verlag, Berlin. </w:t>
      </w:r>
    </w:p>
    <w:p w:rsidRPr="004A0F47" w:rsidR="00D378BA" w:rsidP="00D378BA" w:rsidRDefault="00D378BA" w14:paraId="72236D9F" w14:textId="77777777">
      <w:pPr>
        <w:ind w:right="-540"/>
      </w:pPr>
    </w:p>
    <w:p w:rsidRPr="004A0F47" w:rsidR="00D378BA" w:rsidP="00D378BA" w:rsidRDefault="00D378BA" w14:paraId="54315091" w14:textId="77777777">
      <w:pPr>
        <w:ind w:left="360" w:right="-540" w:hanging="360"/>
      </w:pPr>
      <w:proofErr w:type="gramStart"/>
      <w:r w:rsidRPr="004A0F47">
        <w:t>Carlson,</w:t>
      </w:r>
      <w:proofErr w:type="gramEnd"/>
      <w:r w:rsidRPr="004A0F47">
        <w:t xml:space="preserve"> L., Hoelscher, C., &amp; Shipley, T.F. (Eds.), (2011) Proceedings of the 33rd Annual Conference of the Cognitive Science Society. Austin, TX: Cognitive Science Society.</w:t>
      </w:r>
    </w:p>
    <w:p w:rsidRPr="004A0F47" w:rsidR="00D378BA" w:rsidP="00D378BA" w:rsidRDefault="00D378BA" w14:paraId="02ECA26C" w14:textId="77777777">
      <w:pPr>
        <w:ind w:left="360" w:right="-540" w:hanging="360"/>
      </w:pPr>
    </w:p>
    <w:p w:rsidRPr="004A0F47" w:rsidR="00D378BA" w:rsidP="00D378BA" w:rsidRDefault="00D378BA" w14:paraId="4B1FB13F" w14:textId="77777777">
      <w:pPr>
        <w:ind w:right="-540"/>
      </w:pPr>
    </w:p>
    <w:p w:rsidRPr="004A0F47" w:rsidR="00D378BA" w:rsidRDefault="00D378BA" w14:paraId="19DF9795" w14:textId="77777777">
      <w:pPr>
        <w:ind w:left="360" w:right="-540" w:hanging="360"/>
        <w:rPr>
          <w:b/>
          <w:u w:val="single"/>
        </w:rPr>
      </w:pPr>
      <w:r w:rsidRPr="004A0F47">
        <w:rPr>
          <w:b/>
          <w:u w:val="single"/>
        </w:rPr>
        <w:t>Chapters:</w:t>
      </w:r>
    </w:p>
    <w:p w:rsidRPr="004A0F47" w:rsidR="00D378BA" w:rsidRDefault="00D378BA" w14:paraId="31C6E381" w14:textId="77777777">
      <w:pPr>
        <w:ind w:left="360" w:right="-540" w:hanging="360"/>
        <w:rPr>
          <w:b/>
          <w:u w:val="single"/>
        </w:rPr>
      </w:pPr>
    </w:p>
    <w:p w:rsidRPr="004A0F47" w:rsidR="00D378BA" w:rsidP="00D378BA" w:rsidRDefault="00D378BA" w14:paraId="3612A46E" w14:textId="77777777">
      <w:pPr>
        <w:ind w:left="360" w:right="-540" w:hanging="360"/>
      </w:pPr>
      <w:r w:rsidRPr="004A0F47">
        <w:t xml:space="preserve">Shipley, T. F.  (1991).  Perception of a unified world: The role of discontinuities.  In Donna Jo Napoli &amp; Judy Anne Kegl (Eds.), </w:t>
      </w:r>
      <w:r w:rsidRPr="004A0F47">
        <w:rPr>
          <w:i/>
        </w:rPr>
        <w:t>Bridges between psychology and linguistics: A Swarthmore Festschrift for Lila Gleitman</w:t>
      </w:r>
      <w:r w:rsidRPr="004A0F47">
        <w:t xml:space="preserve"> (</w:t>
      </w:r>
      <w:proofErr w:type="gramStart"/>
      <w:r w:rsidRPr="004A0F47">
        <w:t>pp</w:t>
      </w:r>
      <w:proofErr w:type="gramEnd"/>
      <w:r w:rsidRPr="004A0F47">
        <w:t>. 55-88). Hillsdale, N.J.: Lawrence Erlbaum Associates.</w:t>
      </w:r>
    </w:p>
    <w:p w:rsidRPr="004A0F47" w:rsidR="00D378BA" w:rsidP="00D378BA" w:rsidRDefault="00D378BA" w14:paraId="043ADE44" w14:textId="77777777">
      <w:pPr>
        <w:ind w:left="360" w:right="-540" w:hanging="360"/>
      </w:pPr>
    </w:p>
    <w:p w:rsidRPr="004A0F47" w:rsidR="00D378BA" w:rsidP="00D378BA" w:rsidRDefault="00D378BA" w14:paraId="616D830F" w14:textId="77777777">
      <w:pPr>
        <w:ind w:left="360" w:right="-540" w:hanging="360"/>
      </w:pPr>
      <w:r w:rsidRPr="004A0F47">
        <w:t xml:space="preserve">Shipley, T. F. (2000). Perception of persistence: Stability and change. In Barbara Landau, John Sabini, Elissa Newport, &amp; John Jonides (Eds.), </w:t>
      </w:r>
      <w:r w:rsidRPr="004A0F47">
        <w:rPr>
          <w:i/>
          <w:color w:val="000000"/>
        </w:rPr>
        <w:t>Perception, Cognition, and Language:</w:t>
      </w:r>
      <w:r w:rsidRPr="004A0F47">
        <w:rPr>
          <w:i/>
        </w:rPr>
        <w:t xml:space="preserve"> Essays </w:t>
      </w:r>
      <w:proofErr w:type="gramStart"/>
      <w:r w:rsidRPr="004A0F47">
        <w:rPr>
          <w:i/>
        </w:rPr>
        <w:t>In</w:t>
      </w:r>
      <w:proofErr w:type="gramEnd"/>
      <w:r w:rsidRPr="004A0F47">
        <w:rPr>
          <w:i/>
        </w:rPr>
        <w:t xml:space="preserve"> Honor of Henry and Lila Gleitman</w:t>
      </w:r>
      <w:r w:rsidRPr="004A0F47">
        <w:t>. Cambridge MA: MIT Press.</w:t>
      </w:r>
    </w:p>
    <w:p w:rsidRPr="004A0F47" w:rsidR="00D378BA" w:rsidP="00D378BA" w:rsidRDefault="00D378BA" w14:paraId="4149C4AB" w14:textId="77777777">
      <w:pPr>
        <w:ind w:left="360" w:right="-540" w:hanging="360"/>
      </w:pPr>
    </w:p>
    <w:p w:rsidRPr="004A0F47" w:rsidR="00D378BA" w:rsidP="00D378BA" w:rsidRDefault="00D378BA" w14:paraId="460AB561" w14:textId="77777777">
      <w:pPr>
        <w:ind w:left="360" w:right="-540" w:hanging="360"/>
      </w:pPr>
      <w:r w:rsidRPr="004A0F47">
        <w:t xml:space="preserve">Shipley, T.F. &amp; Cunningham, P. J. (2001). Spatiotemporal object perception. In Shipley, T.F. &amp; Kellman, P. J. (Eds.) </w:t>
      </w:r>
      <w:r w:rsidRPr="004A0F47">
        <w:rPr>
          <w:i/>
        </w:rPr>
        <w:t>From Fragments to Objects</w:t>
      </w:r>
      <w:proofErr w:type="gramStart"/>
      <w:r w:rsidRPr="004A0F47">
        <w:rPr>
          <w:i/>
        </w:rPr>
        <w:t>:  Segmentation</w:t>
      </w:r>
      <w:proofErr w:type="gramEnd"/>
      <w:r w:rsidRPr="004A0F47">
        <w:rPr>
          <w:i/>
        </w:rPr>
        <w:t xml:space="preserve"> and Grouping in Vision. </w:t>
      </w:r>
      <w:r w:rsidRPr="004A0F47">
        <w:t xml:space="preserve">(pp. 557-585). </w:t>
      </w:r>
      <w:r w:rsidRPr="004A0F47">
        <w:rPr>
          <w:color w:val="000000"/>
        </w:rPr>
        <w:t>Amsterdam, The Netherlands: Elsevier Science</w:t>
      </w:r>
      <w:r w:rsidRPr="004A0F47">
        <w:t xml:space="preserve">. </w:t>
      </w:r>
    </w:p>
    <w:p w:rsidRPr="004A0F47" w:rsidR="00D378BA" w:rsidP="00D378BA" w:rsidRDefault="00D378BA" w14:paraId="23DD1B3D" w14:textId="77777777">
      <w:pPr>
        <w:ind w:left="180" w:hanging="180"/>
      </w:pPr>
    </w:p>
    <w:p w:rsidRPr="004A0F47" w:rsidR="00D378BA" w:rsidP="00D378BA" w:rsidRDefault="00D378BA" w14:paraId="746AB432" w14:textId="77777777">
      <w:pPr>
        <w:ind w:left="360" w:right="-540" w:hanging="360"/>
      </w:pPr>
      <w:r w:rsidRPr="004A0F47">
        <w:t>Shipley, T. F. (2008) An invitation to an event. In Shipley, T.F. &amp; Zacks, J. M. (Eds)</w:t>
      </w:r>
      <w:r w:rsidRPr="004A0F47">
        <w:rPr>
          <w:rFonts w:ascii="Arial Narrow" w:hAnsi="Arial Narrow"/>
        </w:rPr>
        <w:t xml:space="preserve"> </w:t>
      </w:r>
      <w:r w:rsidRPr="004A0F47">
        <w:rPr>
          <w:i/>
        </w:rPr>
        <w:t>Understanding Events: From Perception to Action.</w:t>
      </w:r>
      <w:r w:rsidRPr="004A0F47">
        <w:t xml:space="preserve"> Oxford University Press.</w:t>
      </w:r>
    </w:p>
    <w:p w:rsidRPr="004A0F47" w:rsidR="00D378BA" w:rsidP="00D378BA" w:rsidRDefault="00D378BA" w14:paraId="3C8FD57B" w14:textId="77777777">
      <w:pPr>
        <w:ind w:right="-540"/>
        <w:rPr>
          <w:vertAlign w:val="superscript"/>
          <w:lang w:val="fr-FR"/>
        </w:rPr>
      </w:pPr>
    </w:p>
    <w:p w:rsidRPr="004A0F47" w:rsidR="00D378BA" w:rsidP="00D378BA" w:rsidRDefault="00D378BA" w14:paraId="74FD9823" w14:textId="77777777">
      <w:pPr>
        <w:ind w:left="360" w:right="-540" w:hanging="360"/>
      </w:pPr>
      <w:r w:rsidRPr="004A0F47">
        <w:t>Shipley, T. F. &amp; Maguire, M.  (2008) A geometrical approach to event segmentation. In Shipley, T.F. &amp; Zacks, J. M. (Eds)</w:t>
      </w:r>
      <w:r w:rsidRPr="004A0F47">
        <w:rPr>
          <w:rFonts w:ascii="Arial Narrow" w:hAnsi="Arial Narrow"/>
        </w:rPr>
        <w:t xml:space="preserve"> </w:t>
      </w:r>
      <w:r w:rsidRPr="004A0F47">
        <w:rPr>
          <w:i/>
        </w:rPr>
        <w:t>Understanding Events: From Perception to Action.</w:t>
      </w:r>
      <w:r w:rsidRPr="004A0F47">
        <w:t xml:space="preserve"> Oxford University Press. </w:t>
      </w:r>
    </w:p>
    <w:p w:rsidRPr="004A0F47" w:rsidR="00D378BA" w:rsidP="00D378BA" w:rsidRDefault="00D378BA" w14:paraId="3FC2695B" w14:textId="77777777">
      <w:pPr>
        <w:ind w:right="-540"/>
      </w:pPr>
    </w:p>
    <w:p w:rsidRPr="004A0F47" w:rsidR="00D378BA" w:rsidP="00D378BA" w:rsidRDefault="00D378BA" w14:paraId="20509E9A" w14:textId="77777777">
      <w:pPr>
        <w:ind w:left="360" w:right="-540" w:hanging="360"/>
      </w:pPr>
      <w:r w:rsidRPr="004A0F47">
        <w:t>Berryhill, M. H</w:t>
      </w:r>
      <w:r w:rsidRPr="004A0F47" w:rsidR="002B435F">
        <w:t>oelscher, C. &amp; Shipley, T.F. (2012</w:t>
      </w:r>
      <w:r w:rsidRPr="004A0F47">
        <w:t xml:space="preserve">) Spatial Perception.  Invited chapter for the </w:t>
      </w:r>
      <w:r w:rsidRPr="004A0F47">
        <w:rPr>
          <w:i/>
        </w:rPr>
        <w:t xml:space="preserve">Encyclopedia of Human Behavior, </w:t>
      </w:r>
      <w:r w:rsidRPr="004A0F47">
        <w:t xml:space="preserve">2nd Edition. </w:t>
      </w:r>
      <w:r w:rsidRPr="004A0F47" w:rsidR="002B435F">
        <w:t xml:space="preserve"> (pp 525-530).</w:t>
      </w:r>
      <w:r w:rsidRPr="004A0F47" w:rsidR="00FC33C0">
        <w:t xml:space="preserve"> Academic Press.</w:t>
      </w:r>
    </w:p>
    <w:p w:rsidRPr="004A0F47" w:rsidR="00D378BA" w:rsidP="00D378BA" w:rsidRDefault="00D378BA" w14:paraId="4FE14BEB" w14:textId="77777777">
      <w:pPr>
        <w:ind w:left="360" w:hanging="360"/>
      </w:pPr>
    </w:p>
    <w:p w:rsidRPr="004A0F47" w:rsidR="00D378BA" w:rsidP="00D378BA" w:rsidRDefault="00D378BA" w14:paraId="112A4546" w14:textId="77777777">
      <w:pPr>
        <w:ind w:left="360" w:hanging="360"/>
      </w:pPr>
      <w:r w:rsidRPr="004A0F47">
        <w:t xml:space="preserve">Shipley, T.F., Fabrikant, S.I., &amp; </w:t>
      </w:r>
      <w:proofErr w:type="spellStart"/>
      <w:r w:rsidRPr="004A0F47">
        <w:t>Lautenschütz</w:t>
      </w:r>
      <w:proofErr w:type="spellEnd"/>
      <w:r w:rsidRPr="004A0F47">
        <w:t>, A.K. (</w:t>
      </w:r>
      <w:r w:rsidRPr="004A0F47" w:rsidR="00B84CC0">
        <w:t>2013</w:t>
      </w:r>
      <w:r w:rsidRPr="004A0F47">
        <w:t xml:space="preserve">). Creating perceptually salient animated displays of spatially coordinated events. </w:t>
      </w:r>
      <w:r w:rsidRPr="004A0F47" w:rsidR="00B84CC0">
        <w:rPr>
          <w:i/>
        </w:rPr>
        <w:t xml:space="preserve">Cognitive and Linguistic Aspects of Geographic Space: </w:t>
      </w:r>
      <w:r w:rsidRPr="004A0F47">
        <w:rPr>
          <w:i/>
        </w:rPr>
        <w:t>Las Navas 2010</w:t>
      </w:r>
      <w:r w:rsidRPr="004A0F47">
        <w:t>, Springer Verlag.</w:t>
      </w:r>
    </w:p>
    <w:p w:rsidRPr="004A0F47" w:rsidR="00D378BA" w:rsidP="00D378BA" w:rsidRDefault="00D378BA" w14:paraId="1DB04C2C" w14:textId="77777777"/>
    <w:p w:rsidRPr="004A0F47" w:rsidR="006B5BA8" w:rsidP="006B5BA8" w:rsidRDefault="006B5BA8" w14:paraId="0F67013D" w14:textId="77777777">
      <w:pPr>
        <w:ind w:left="360" w:right="-540" w:hanging="360"/>
      </w:pPr>
      <w:r w:rsidRPr="004A0F47">
        <w:t>Newco</w:t>
      </w:r>
      <w:r w:rsidRPr="004A0F47" w:rsidR="00E04F02">
        <w:t>mbe, N. S &amp; Shipley, T. F. (2014</w:t>
      </w:r>
      <w:r w:rsidRPr="004A0F47" w:rsidR="005B4505">
        <w:t>, November</w:t>
      </w:r>
      <w:r w:rsidRPr="004A0F47">
        <w:t xml:space="preserve">). Thinking about spatial thinking: New typology, new assessments. In J. S. Gero (ed.), </w:t>
      </w:r>
      <w:r w:rsidRPr="004A0F47">
        <w:rPr>
          <w:i/>
        </w:rPr>
        <w:t>Studying visual and spatial reasoning for design creativity</w:t>
      </w:r>
      <w:r w:rsidRPr="004A0F47">
        <w:t xml:space="preserve"> (pp.179-192). </w:t>
      </w:r>
      <w:proofErr w:type="gramStart"/>
      <w:r w:rsidRPr="004A0F47">
        <w:t>Springer..</w:t>
      </w:r>
      <w:proofErr w:type="gramEnd"/>
      <w:r w:rsidRPr="004A0F47">
        <w:t xml:space="preserve"> </w:t>
      </w:r>
    </w:p>
    <w:p w:rsidRPr="004A0F47" w:rsidR="006B5BA8" w:rsidP="006B5BA8" w:rsidRDefault="006B5BA8" w14:paraId="7DA73F0C" w14:textId="77777777">
      <w:pPr>
        <w:ind w:right="-540"/>
      </w:pPr>
    </w:p>
    <w:p w:rsidRPr="004A0F47" w:rsidR="00D61189" w:rsidP="00D61189" w:rsidRDefault="00A75587" w14:paraId="142AB0EA" w14:textId="77777777">
      <w:pPr>
        <w:ind w:left="360" w:right="-540" w:hanging="360"/>
        <w:rPr>
          <w:i/>
        </w:rPr>
      </w:pPr>
      <w:r w:rsidRPr="004A0F47">
        <w:t>Atit, K., Shipley, T.F., &amp; Tikoff, B., (</w:t>
      </w:r>
      <w:r w:rsidRPr="004A0F47" w:rsidR="005B4505">
        <w:t>2014, December</w:t>
      </w:r>
      <w:r w:rsidRPr="004A0F47">
        <w:t xml:space="preserve">). A framework for classifying spatial gestures. In D. R. Montello, K. Grossner, K., &amp; D. G. Janelle (Eds.), </w:t>
      </w:r>
      <w:r w:rsidRPr="004A0F47">
        <w:rPr>
          <w:i/>
          <w:iCs/>
        </w:rPr>
        <w:t>Space in mind: Concepts for spatial learning and education</w:t>
      </w:r>
      <w:r w:rsidRPr="004A0F47">
        <w:t xml:space="preserve"> (pp. </w:t>
      </w:r>
      <w:r w:rsidRPr="004A0F47" w:rsidR="005B4505">
        <w:t>173</w:t>
      </w:r>
      <w:r w:rsidRPr="004A0F47">
        <w:t>-</w:t>
      </w:r>
      <w:r w:rsidRPr="004A0F47" w:rsidR="005B4505">
        <w:t>194</w:t>
      </w:r>
      <w:r w:rsidRPr="004A0F47">
        <w:t>). Cambridge, MA: MIT Press.</w:t>
      </w:r>
      <w:r w:rsidRPr="004A0F47">
        <w:rPr>
          <w:i/>
        </w:rPr>
        <w:t xml:space="preserve"> </w:t>
      </w:r>
    </w:p>
    <w:p w:rsidRPr="004A0F47" w:rsidR="00D61189" w:rsidP="00D61189" w:rsidRDefault="00D61189" w14:paraId="44D1B6BB" w14:textId="77777777">
      <w:pPr>
        <w:ind w:left="360" w:right="-540" w:hanging="360"/>
        <w:rPr>
          <w:i/>
        </w:rPr>
      </w:pPr>
    </w:p>
    <w:p w:rsidRPr="004A0F47" w:rsidR="001B2D9C" w:rsidP="001B2D9C" w:rsidRDefault="001B2D9C" w14:paraId="3C5C06D7" w14:textId="77777777">
      <w:pPr>
        <w:ind w:left="360" w:right="-540" w:hanging="360"/>
        <w:rPr>
          <w:bCs/>
          <w:i/>
        </w:rPr>
      </w:pPr>
      <w:r w:rsidRPr="004A0F47">
        <w:rPr>
          <w:iCs/>
        </w:rPr>
        <w:t>Shelton, A., Marchette, S., Hölscher, C., Nelligan, B., Shipley, T.F., &amp; Carlson, L. (</w:t>
      </w:r>
      <w:r w:rsidRPr="004A0F47" w:rsidR="00267A2E">
        <w:rPr>
          <w:iCs/>
        </w:rPr>
        <w:t>2016</w:t>
      </w:r>
      <w:r w:rsidRPr="004A0F47">
        <w:rPr>
          <w:iCs/>
        </w:rPr>
        <w:t xml:space="preserve">).  </w:t>
      </w:r>
      <w:r w:rsidRPr="004A0F47">
        <w:rPr>
          <w:bCs/>
        </w:rPr>
        <w:t xml:space="preserve">Why people get lost in the Seattle Central Library. In </w:t>
      </w:r>
      <w:r w:rsidRPr="004A0F47">
        <w:rPr>
          <w:bCs/>
          <w:i/>
        </w:rPr>
        <w:t xml:space="preserve">Take One Building: Interdisciplinary Research Perspectives of the Seattle Central Library. </w:t>
      </w:r>
      <w:r w:rsidRPr="004A0F47">
        <w:rPr>
          <w:bCs/>
        </w:rPr>
        <w:t xml:space="preserve">Edited by Ruth Conroy Dalton and Christoph Hölscher. </w:t>
      </w:r>
    </w:p>
    <w:p w:rsidRPr="004A0F47" w:rsidR="00F72314" w:rsidP="00F72314" w:rsidRDefault="001B2D9C" w14:paraId="317F36F4" w14:textId="77777777">
      <w:pPr>
        <w:ind w:left="360" w:right="-540" w:hanging="360"/>
        <w:rPr>
          <w:bCs/>
        </w:rPr>
      </w:pPr>
      <w:r w:rsidRPr="004A0F47">
        <w:rPr>
          <w:bCs/>
        </w:rPr>
        <w:t xml:space="preserve"> </w:t>
      </w:r>
    </w:p>
    <w:p w:rsidRPr="004A0F47" w:rsidR="00F72314" w:rsidP="00F72314" w:rsidRDefault="00F72314" w14:paraId="786C081A" w14:textId="77777777">
      <w:pPr>
        <w:ind w:left="360" w:right="-540" w:hanging="360"/>
      </w:pPr>
      <w:r w:rsidRPr="004A0F47">
        <w:t xml:space="preserve">Shipley, T.F. &amp; Tikoff, B., (2016).  Linking cognitive science and disciplinary geoscience practice: The importance of the conceptual model.  In Krantz, R.W, Ormand, C.J., and Freeman, B., eds., </w:t>
      </w:r>
      <w:r w:rsidRPr="004A0F47">
        <w:rPr>
          <w:i/>
        </w:rPr>
        <w:t>3D Structural Interpretation: Earth, Mind, and Machine</w:t>
      </w:r>
      <w:r w:rsidRPr="004A0F47">
        <w:t>, American Association of Petroleum Geologists memoir 111 (Hedberg Series number 6, August), p. 219-237.</w:t>
      </w:r>
    </w:p>
    <w:p w:rsidRPr="004A0F47" w:rsidR="00F72314" w:rsidP="00F72314" w:rsidRDefault="00F72314" w14:paraId="637FC900" w14:textId="77777777">
      <w:pPr>
        <w:ind w:left="360" w:right="-540" w:hanging="360"/>
      </w:pPr>
    </w:p>
    <w:p w:rsidRPr="004A0F47" w:rsidR="00F72314" w:rsidP="00F72314" w:rsidRDefault="00F72314" w14:paraId="384EF312" w14:textId="77777777">
      <w:pPr>
        <w:ind w:left="360" w:right="-540" w:hanging="360"/>
      </w:pPr>
      <w:r w:rsidRPr="004A0F47">
        <w:t xml:space="preserve">Gagnier, K.M., Shipley, T., F., Tikoff, B., Garnier, B., Ormand., C.J., Atit, K., &amp; Resnick, I., (2016, August).  Training Spatial Skills in Geosciences: A Review of Tools and Tests. In Krantz, R.W, Ormand, C.J., and Freeman, B., eds., </w:t>
      </w:r>
      <w:r w:rsidRPr="004A0F47">
        <w:rPr>
          <w:i/>
        </w:rPr>
        <w:t>Earth, Mind, and Machine: 3D Structural Interpretation</w:t>
      </w:r>
      <w:r w:rsidRPr="004A0F47">
        <w:t>, American Association of Petroleum Geologists memoir 111, Hedberg Series number 6. p. 7-23.</w:t>
      </w:r>
    </w:p>
    <w:p w:rsidRPr="004A0F47" w:rsidR="00F72314" w:rsidP="00F72314" w:rsidRDefault="00F72314" w14:paraId="47CFCCDC" w14:textId="77777777">
      <w:pPr>
        <w:ind w:right="-540"/>
      </w:pPr>
    </w:p>
    <w:p w:rsidRPr="004A0F47" w:rsidR="00F72314" w:rsidP="00F72314" w:rsidRDefault="00F72314" w14:paraId="09F2ED2A" w14:textId="77777777">
      <w:pPr>
        <w:ind w:left="360" w:right="-540" w:hanging="360"/>
        <w:rPr>
          <w:iCs/>
        </w:rPr>
      </w:pPr>
      <w:proofErr w:type="spellStart"/>
      <w:r w:rsidRPr="004A0F47">
        <w:rPr>
          <w:iCs/>
        </w:rPr>
        <w:t>Tarampi</w:t>
      </w:r>
      <w:proofErr w:type="spellEnd"/>
      <w:r w:rsidRPr="004A0F47">
        <w:rPr>
          <w:iCs/>
        </w:rPr>
        <w:t xml:space="preserve">, M. R., Atit, K., </w:t>
      </w:r>
      <w:proofErr w:type="spellStart"/>
      <w:r w:rsidRPr="004A0F47">
        <w:rPr>
          <w:iCs/>
        </w:rPr>
        <w:t>Petcovic</w:t>
      </w:r>
      <w:proofErr w:type="spellEnd"/>
      <w:r w:rsidRPr="004A0F47">
        <w:rPr>
          <w:iCs/>
        </w:rPr>
        <w:t xml:space="preserve">, H. L., Shipley, T. F. &amp; Hegarty, M., (2016). Spatial Skills in Expert Structural Geologists. In R. W. Krantz, C. J. Ormand &amp; B. Freeman (Eds.), </w:t>
      </w:r>
      <w:r w:rsidRPr="004A0F47">
        <w:rPr>
          <w:i/>
          <w:iCs/>
        </w:rPr>
        <w:t>Earth, Mind, and Machine: 3D Structural Interpretation</w:t>
      </w:r>
      <w:r w:rsidRPr="004A0F47">
        <w:rPr>
          <w:iCs/>
        </w:rPr>
        <w:t>: American Association of Petroleum Geologists memoir 111, Hedberg Series, number 6. p. 65-73.</w:t>
      </w:r>
    </w:p>
    <w:p w:rsidRPr="004A0F47" w:rsidR="001B2D9C" w:rsidRDefault="001B2D9C" w14:paraId="4781248C" w14:textId="77777777">
      <w:pPr>
        <w:ind w:left="360" w:right="-540" w:hanging="360"/>
      </w:pPr>
    </w:p>
    <w:p w:rsidRPr="004A0F47" w:rsidR="00AA2E97" w:rsidP="00AA2E97" w:rsidRDefault="00AA2E97" w14:paraId="4063E2DB" w14:textId="77777777">
      <w:pPr>
        <w:ind w:left="360" w:right="-540" w:hanging="360"/>
      </w:pPr>
      <w:r w:rsidRPr="004A0F47">
        <w:t>Ryker, Katherine; Jaeger, Allison J.; Brande, Scott</w:t>
      </w:r>
      <w:proofErr w:type="gramStart"/>
      <w:r w:rsidRPr="004A0F47">
        <w:t>; Guereque,</w:t>
      </w:r>
      <w:proofErr w:type="gramEnd"/>
      <w:r w:rsidRPr="004A0F47">
        <w:t xml:space="preserve"> Mariana; </w:t>
      </w:r>
      <w:proofErr w:type="spellStart"/>
      <w:r w:rsidRPr="004A0F47">
        <w:t>Libarkin</w:t>
      </w:r>
      <w:proofErr w:type="spellEnd"/>
      <w:r w:rsidRPr="004A0F47">
        <w:t xml:space="preserve">, Julie; and Shipley, Thomas F. (2018). "Research on Cognitive Domain in Geoscience Learning: Temporal and Spatial Reasoning". In St. John, K (Ed.) (2018). </w:t>
      </w:r>
      <w:r w:rsidRPr="004A0F47">
        <w:rPr>
          <w:i/>
        </w:rPr>
        <w:t>Community Framework for Geoscience Education Research</w:t>
      </w:r>
      <w:r w:rsidRPr="004A0F47">
        <w:t>. National Association of Geoscience Teachers. </w:t>
      </w:r>
      <w:hyperlink w:history="1" r:id="rId7">
        <w:r w:rsidRPr="004A0F47">
          <w:rPr>
            <w:rStyle w:val="Hyperlink"/>
          </w:rPr>
          <w:t>https://doi.org/10.25885</w:t>
        </w:r>
        <w:r w:rsidRPr="004A0F47">
          <w:rPr>
            <w:rStyle w:val="Hyperlink"/>
          </w:rPr>
          <w:t>/</w:t>
        </w:r>
        <w:r w:rsidRPr="004A0F47">
          <w:rPr>
            <w:rStyle w:val="Hyperlink"/>
          </w:rPr>
          <w:t>ger_framework/7</w:t>
        </w:r>
      </w:hyperlink>
    </w:p>
    <w:p w:rsidRPr="004A0F47" w:rsidR="00AA2E97" w:rsidRDefault="00AA2E97" w14:paraId="5302B6C9" w14:textId="77777777">
      <w:pPr>
        <w:ind w:left="360" w:right="-540" w:hanging="360"/>
      </w:pPr>
    </w:p>
    <w:p w:rsidRPr="004A0F47" w:rsidR="002A2990" w:rsidP="00866153" w:rsidRDefault="002A2990" w14:paraId="2A2B24F2" w14:textId="77777777">
      <w:pPr>
        <w:ind w:left="360" w:right="-540" w:hanging="360"/>
      </w:pPr>
      <w:r w:rsidRPr="004A0F47">
        <w:t>Shipley, T. F. &amp; Shipley, N.H., (</w:t>
      </w:r>
      <w:r w:rsidRPr="004A0F47" w:rsidR="00A508EE">
        <w:t>2020</w:t>
      </w:r>
      <w:r w:rsidRPr="004A0F47" w:rsidR="006456C4">
        <w:t>, June</w:t>
      </w:r>
      <w:r w:rsidRPr="004A0F47">
        <w:t>). "</w:t>
      </w:r>
      <w:r w:rsidRPr="004A0F47" w:rsidR="00866153">
        <w:t>Measuring Spatial Thinking in Architecture: The Value of Psychometric Tests</w:t>
      </w:r>
      <w:r w:rsidRPr="004A0F47">
        <w:t>". In Gerber, A.</w:t>
      </w:r>
      <w:r w:rsidRPr="004A0F47" w:rsidR="00866153">
        <w:t xml:space="preserve"> </w:t>
      </w:r>
      <w:r w:rsidRPr="004A0F47" w:rsidR="00866153">
        <w:rPr>
          <w:i/>
          <w:iCs/>
        </w:rPr>
        <w:t xml:space="preserve">Training spatial abilities: A Handbook for Architects.  </w:t>
      </w:r>
      <w:proofErr w:type="spellStart"/>
      <w:r w:rsidRPr="004A0F47" w:rsidR="00866153">
        <w:t>Birkhäuser</w:t>
      </w:r>
      <w:proofErr w:type="spellEnd"/>
      <w:r w:rsidRPr="004A0F47" w:rsidR="00866153">
        <w:t>, Basel.</w:t>
      </w:r>
      <w:r w:rsidRPr="004A0F47" w:rsidR="00A131DC">
        <w:t xml:space="preserve"> 48-50.</w:t>
      </w:r>
    </w:p>
    <w:p w:rsidRPr="004A0F47" w:rsidR="00431AD9" w:rsidP="00431AD9" w:rsidRDefault="00431AD9" w14:paraId="54352F48" w14:textId="77777777">
      <w:pPr>
        <w:ind w:left="360" w:right="-540" w:hanging="360"/>
      </w:pPr>
    </w:p>
    <w:p w:rsidRPr="004A0F47" w:rsidR="00431AD9" w:rsidP="00431AD9" w:rsidRDefault="00431AD9" w14:paraId="1763AF0E" w14:textId="77777777">
      <w:pPr>
        <w:ind w:left="360" w:right="-540" w:hanging="360"/>
      </w:pPr>
      <w:r w:rsidRPr="004A0F47">
        <w:t>LaDue N.D., Shipley T.F. (2020</w:t>
      </w:r>
      <w:r w:rsidRPr="004A0F47" w:rsidR="006456C4">
        <w:t>, January</w:t>
      </w:r>
      <w:r w:rsidRPr="004A0F47">
        <w:t>) Click-on-Diagram Questions: Using Clickers to Engage Students in Visual-Spatial Reasoning. In: Mintzes J., Walter E. (eds) Active Learning in College Science. Springer, Cham. 159-171. https://doi.org/10.1007/978-3-030-33600-4_11</w:t>
      </w:r>
    </w:p>
    <w:p w:rsidRPr="004A0F47" w:rsidR="00431AD9" w:rsidP="00866153" w:rsidRDefault="00431AD9" w14:paraId="663F7404" w14:textId="77777777">
      <w:pPr>
        <w:ind w:left="360" w:right="-540" w:hanging="360"/>
      </w:pPr>
    </w:p>
    <w:p w:rsidRPr="007B72E8" w:rsidR="007B72E8" w:rsidP="007B72E8" w:rsidRDefault="007B72E8" w14:paraId="2B52A5AE" w14:textId="77777777">
      <w:pPr>
        <w:ind w:left="360" w:right="-540" w:hanging="360"/>
      </w:pPr>
      <w:r w:rsidRPr="007B72E8">
        <w:t xml:space="preserve">Tikoff, B., Nelson, E.M., Gordon, S.M., and Shipley, T.F., </w:t>
      </w:r>
      <w:r>
        <w:t>(</w:t>
      </w:r>
      <w:r w:rsidRPr="007B72E8">
        <w:t>2025</w:t>
      </w:r>
      <w:r>
        <w:t>, November)</w:t>
      </w:r>
      <w:r w:rsidRPr="007B72E8">
        <w:t>, Using salience to compare different tectonic models for western North America, in Gordon, S.M.,</w:t>
      </w:r>
      <w:r>
        <w:t xml:space="preserve"> </w:t>
      </w:r>
      <w:r w:rsidRPr="007B72E8">
        <w:t xml:space="preserve">Miller, R.B., </w:t>
      </w:r>
      <w:proofErr w:type="spellStart"/>
      <w:r w:rsidRPr="007B72E8">
        <w:t>Rusmore</w:t>
      </w:r>
      <w:proofErr w:type="spellEnd"/>
      <w:r w:rsidRPr="007B72E8">
        <w:t xml:space="preserve">, M.E., and </w:t>
      </w:r>
      <w:proofErr w:type="spellStart"/>
      <w:r w:rsidRPr="007B72E8">
        <w:t>Tikoff</w:t>
      </w:r>
      <w:proofErr w:type="spellEnd"/>
      <w:r w:rsidRPr="007B72E8">
        <w:t>, B., eds., Jurassic–Paleogene Tectonic Evolution of the North American Cordillera: Geological Society of America Special Paper 565, p. 1–13, https://doi.org/10.1130/2025.2565(01).</w:t>
      </w:r>
    </w:p>
    <w:p w:rsidRPr="004A0F47" w:rsidR="002A2990" w:rsidP="002A2990" w:rsidRDefault="002A2990" w14:paraId="1CAAD117" w14:textId="77777777">
      <w:pPr>
        <w:ind w:left="360" w:right="-540" w:hanging="360"/>
      </w:pPr>
    </w:p>
    <w:p w:rsidRPr="004A0F47" w:rsidR="002A2990" w:rsidRDefault="002A2990" w14:paraId="602420C4" w14:textId="77777777">
      <w:pPr>
        <w:ind w:left="360" w:right="-540" w:hanging="360"/>
      </w:pPr>
    </w:p>
    <w:p w:rsidRPr="004A0F47" w:rsidR="00D378BA" w:rsidRDefault="00D378BA" w14:paraId="6509EEFF" w14:textId="77777777">
      <w:pPr>
        <w:ind w:left="360" w:right="-540" w:hanging="360"/>
        <w:rPr>
          <w:b/>
          <w:u w:val="single"/>
        </w:rPr>
      </w:pPr>
      <w:proofErr w:type="gramStart"/>
      <w:r w:rsidRPr="004A0F47">
        <w:rPr>
          <w:b/>
          <w:u w:val="single"/>
        </w:rPr>
        <w:t>Refereed</w:t>
      </w:r>
      <w:proofErr w:type="gramEnd"/>
      <w:r w:rsidRPr="004A0F47">
        <w:rPr>
          <w:b/>
          <w:u w:val="single"/>
        </w:rPr>
        <w:t xml:space="preserve"> Articles:</w:t>
      </w:r>
    </w:p>
    <w:p w:rsidRPr="004A0F47" w:rsidR="00D378BA" w:rsidRDefault="00D378BA" w14:paraId="492286C6" w14:textId="77777777">
      <w:pPr>
        <w:ind w:left="360" w:right="-540" w:hanging="360"/>
      </w:pPr>
    </w:p>
    <w:p w:rsidRPr="004A0F47" w:rsidR="008A7675" w:rsidP="008A7675" w:rsidRDefault="008A7675" w14:paraId="4C994779" w14:textId="77777777">
      <w:pPr>
        <w:ind w:left="360" w:right="-540" w:hanging="360"/>
      </w:pPr>
      <w:r w:rsidRPr="004A0F47">
        <w:t xml:space="preserve">Voet, J.G., Coe, J., Epstein, J., Matossian, V., &amp; Shipley, T. (1981). Electrostatic control of enzyme reactions: effect of ionic strength on the </w:t>
      </w:r>
      <w:proofErr w:type="spellStart"/>
      <w:r w:rsidRPr="004A0F47">
        <w:t>pKa</w:t>
      </w:r>
      <w:proofErr w:type="spellEnd"/>
      <w:r w:rsidRPr="004A0F47">
        <w:t xml:space="preserve"> of an essential acidic group on glucose oxidase. </w:t>
      </w:r>
      <w:r w:rsidRPr="004A0F47">
        <w:rPr>
          <w:i/>
        </w:rPr>
        <w:t xml:space="preserve">Biochemistry </w:t>
      </w:r>
      <w:r w:rsidRPr="004A0F47">
        <w:t>20 (25), 7182-7185</w:t>
      </w:r>
    </w:p>
    <w:p w:rsidRPr="004A0F47" w:rsidR="008A7675" w:rsidP="008A7675" w:rsidRDefault="008A7675" w14:paraId="2F57DC3A" w14:textId="77777777">
      <w:pPr>
        <w:ind w:left="360" w:right="-540" w:hanging="360"/>
      </w:pPr>
    </w:p>
    <w:p w:rsidRPr="004A0F47" w:rsidR="00D378BA" w:rsidP="008A7675" w:rsidRDefault="00D378BA" w14:paraId="58A86CCB" w14:textId="77777777">
      <w:pPr>
        <w:ind w:left="360" w:right="-540" w:hanging="360"/>
      </w:pPr>
      <w:r w:rsidRPr="004A0F47">
        <w:t xml:space="preserve">Shipley, T. F. &amp; Kellman, P. J. (1990).  The role of discontinuities in the perception of subjective figures.  </w:t>
      </w:r>
      <w:r w:rsidRPr="004A0F47">
        <w:rPr>
          <w:i/>
        </w:rPr>
        <w:t>Perception &amp; Psychophysics</w:t>
      </w:r>
      <w:r w:rsidRPr="004A0F47">
        <w:t xml:space="preserve">, </w:t>
      </w:r>
      <w:r w:rsidRPr="004A0F47">
        <w:rPr>
          <w:i/>
        </w:rPr>
        <w:t>48,</w:t>
      </w:r>
      <w:r w:rsidRPr="004A0F47">
        <w:t xml:space="preserve"> 259-270.</w:t>
      </w:r>
    </w:p>
    <w:p w:rsidRPr="004A0F47" w:rsidR="00D378BA" w:rsidRDefault="00D378BA" w14:paraId="50628BC6" w14:textId="77777777">
      <w:pPr>
        <w:ind w:left="360" w:right="-540" w:hanging="360"/>
      </w:pPr>
    </w:p>
    <w:p w:rsidRPr="004A0F47" w:rsidR="00D378BA" w:rsidRDefault="00D378BA" w14:paraId="6F991793" w14:textId="77777777">
      <w:pPr>
        <w:tabs>
          <w:tab w:val="left" w:pos="6480"/>
        </w:tabs>
        <w:ind w:left="360" w:right="-540" w:hanging="360"/>
      </w:pPr>
      <w:r w:rsidRPr="004A0F47">
        <w:t xml:space="preserve">Kellman, P. J. &amp; Shipley, T. F. (1991).  A theory of visual interpolation in object perception.  </w:t>
      </w:r>
      <w:r w:rsidRPr="004A0F47">
        <w:rPr>
          <w:i/>
        </w:rPr>
        <w:t>Cognitive Psychology</w:t>
      </w:r>
      <w:r w:rsidRPr="004A0F47">
        <w:t xml:space="preserve">, </w:t>
      </w:r>
      <w:r w:rsidRPr="004A0F47">
        <w:rPr>
          <w:i/>
        </w:rPr>
        <w:t>23</w:t>
      </w:r>
      <w:r w:rsidRPr="004A0F47">
        <w:t>, 141-221.</w:t>
      </w:r>
    </w:p>
    <w:p w:rsidRPr="004A0F47" w:rsidR="00D378BA" w:rsidRDefault="00D378BA" w14:paraId="5F2A4AC7" w14:textId="77777777">
      <w:pPr>
        <w:ind w:left="360" w:right="-540" w:hanging="360"/>
      </w:pPr>
    </w:p>
    <w:p w:rsidRPr="004A0F47" w:rsidR="00D378BA" w:rsidRDefault="00D378BA" w14:paraId="74838F2E" w14:textId="77777777">
      <w:pPr>
        <w:ind w:left="360" w:right="-540" w:hanging="360"/>
      </w:pPr>
      <w:r w:rsidRPr="004A0F47">
        <w:t xml:space="preserve">Shipley, T. F. &amp; Kellman, P. J. (1992).  Perception of partly occluded objects and illusory figures: Evidence for an identity hypothesis. </w:t>
      </w:r>
      <w:r w:rsidRPr="004A0F47">
        <w:rPr>
          <w:i/>
        </w:rPr>
        <w:t>Journal of Experimental Psychology: Human Perception and Performance</w:t>
      </w:r>
      <w:r w:rsidRPr="004A0F47">
        <w:t xml:space="preserve">, </w:t>
      </w:r>
      <w:r w:rsidRPr="004A0F47">
        <w:rPr>
          <w:i/>
        </w:rPr>
        <w:t>18</w:t>
      </w:r>
      <w:r w:rsidRPr="004A0F47">
        <w:t>, 106-120.</w:t>
      </w:r>
    </w:p>
    <w:p w:rsidRPr="004A0F47" w:rsidR="00D378BA" w:rsidRDefault="00D378BA" w14:paraId="7618BE36" w14:textId="77777777">
      <w:pPr>
        <w:ind w:left="360" w:right="-540" w:hanging="360"/>
      </w:pPr>
    </w:p>
    <w:p w:rsidRPr="004A0F47" w:rsidR="00D378BA" w:rsidRDefault="00D378BA" w14:paraId="2E460A0A" w14:textId="77777777">
      <w:pPr>
        <w:ind w:left="360" w:right="-540" w:hanging="360"/>
      </w:pPr>
      <w:r w:rsidRPr="004A0F47">
        <w:t xml:space="preserve">Shipley, T. F. &amp; Kellman, P. J. (1992).  Strength of visual interpolation depends on the ratio of </w:t>
      </w:r>
      <w:proofErr w:type="gramStart"/>
      <w:r w:rsidRPr="004A0F47">
        <w:t>physically-specified</w:t>
      </w:r>
      <w:proofErr w:type="gramEnd"/>
      <w:r w:rsidRPr="004A0F47">
        <w:t xml:space="preserve"> to total edge length.  </w:t>
      </w:r>
      <w:r w:rsidRPr="004A0F47">
        <w:rPr>
          <w:i/>
        </w:rPr>
        <w:t>Perception &amp; Psychophysics</w:t>
      </w:r>
      <w:r w:rsidRPr="004A0F47">
        <w:t xml:space="preserve">, </w:t>
      </w:r>
      <w:r w:rsidRPr="004A0F47">
        <w:rPr>
          <w:i/>
        </w:rPr>
        <w:t>52</w:t>
      </w:r>
      <w:r w:rsidRPr="004A0F47">
        <w:t>, 97-106.</w:t>
      </w:r>
    </w:p>
    <w:p w:rsidRPr="004A0F47" w:rsidR="00D378BA" w:rsidRDefault="00D378BA" w14:paraId="4FFBF52D" w14:textId="77777777">
      <w:pPr>
        <w:ind w:left="360" w:right="-540" w:hanging="360"/>
      </w:pPr>
    </w:p>
    <w:p w:rsidRPr="004A0F47" w:rsidR="00D378BA" w:rsidRDefault="00D378BA" w14:paraId="0FF9AD7F" w14:textId="77777777">
      <w:pPr>
        <w:ind w:left="360" w:right="-540" w:hanging="360"/>
        <w:rPr>
          <w:i/>
        </w:rPr>
      </w:pPr>
      <w:r w:rsidRPr="004A0F47">
        <w:t xml:space="preserve">Kellman, P. J. &amp; Shipley, T. F. (1992).  Perceiving objects across gaps in space and time.  </w:t>
      </w:r>
      <w:r w:rsidRPr="004A0F47">
        <w:rPr>
          <w:i/>
        </w:rPr>
        <w:t>Current Directions in Psychological Science</w:t>
      </w:r>
      <w:r w:rsidRPr="004A0F47">
        <w:t xml:space="preserve">, </w:t>
      </w:r>
      <w:r w:rsidRPr="004A0F47">
        <w:rPr>
          <w:i/>
        </w:rPr>
        <w:t>1</w:t>
      </w:r>
      <w:r w:rsidRPr="004A0F47">
        <w:t>, 193-199.</w:t>
      </w:r>
    </w:p>
    <w:p w:rsidRPr="004A0F47" w:rsidR="00D378BA" w:rsidRDefault="00D378BA" w14:paraId="7881950F" w14:textId="77777777">
      <w:pPr>
        <w:ind w:left="360" w:right="-540" w:hanging="360"/>
      </w:pPr>
    </w:p>
    <w:p w:rsidRPr="004A0F47" w:rsidR="00D378BA" w:rsidRDefault="00D378BA" w14:paraId="1E405BEF" w14:textId="77777777">
      <w:pPr>
        <w:ind w:left="360" w:right="-540" w:hanging="360"/>
      </w:pPr>
      <w:r w:rsidRPr="004A0F47">
        <w:t>Shipley, T. F. &amp; Kellman, P. J. (1993).  Optical tearing in spatiotemporal boundary formation</w:t>
      </w:r>
      <w:proofErr w:type="gramStart"/>
      <w:r w:rsidRPr="004A0F47">
        <w:t>:  When</w:t>
      </w:r>
      <w:proofErr w:type="gramEnd"/>
      <w:r w:rsidRPr="004A0F47">
        <w:t xml:space="preserve"> do local element motions produce boundaries, form and global motion?  </w:t>
      </w:r>
      <w:r w:rsidRPr="004A0F47">
        <w:rPr>
          <w:i/>
        </w:rPr>
        <w:t>Spatial Vision</w:t>
      </w:r>
      <w:r w:rsidRPr="004A0F47">
        <w:t xml:space="preserve">., </w:t>
      </w:r>
      <w:r w:rsidRPr="004A0F47">
        <w:rPr>
          <w:i/>
        </w:rPr>
        <w:t>7,</w:t>
      </w:r>
      <w:r w:rsidRPr="004A0F47">
        <w:t xml:space="preserve"> 323-339.</w:t>
      </w:r>
    </w:p>
    <w:p w:rsidRPr="004A0F47" w:rsidR="00D378BA" w:rsidRDefault="00D378BA" w14:paraId="2613A07D" w14:textId="77777777">
      <w:pPr>
        <w:ind w:left="360" w:right="-540" w:hanging="360"/>
      </w:pPr>
    </w:p>
    <w:p w:rsidRPr="004A0F47" w:rsidR="00D378BA" w:rsidRDefault="00D378BA" w14:paraId="5A00ABE2" w14:textId="77777777">
      <w:pPr>
        <w:ind w:left="360" w:right="-540" w:hanging="360"/>
      </w:pPr>
      <w:r w:rsidRPr="004A0F47">
        <w:t xml:space="preserve">Shipley, T. F. &amp; Kellman, P. J. (1994).  Spatiotemporal boundary formation: Boundary, form, and motion perception from transformations of surface elements.  </w:t>
      </w:r>
      <w:r w:rsidRPr="004A0F47">
        <w:rPr>
          <w:i/>
        </w:rPr>
        <w:t>Journal of Experimental Psychology: General</w:t>
      </w:r>
      <w:r w:rsidRPr="004A0F47" w:rsidR="00211207">
        <w:t>,</w:t>
      </w:r>
      <w:r w:rsidRPr="004A0F47">
        <w:t xml:space="preserve"> 123, 3-20.</w:t>
      </w:r>
    </w:p>
    <w:p w:rsidRPr="004A0F47" w:rsidR="00D378BA" w:rsidRDefault="00D378BA" w14:paraId="66CEDA16" w14:textId="77777777">
      <w:pPr>
        <w:ind w:left="360" w:right="-540" w:hanging="360"/>
      </w:pPr>
    </w:p>
    <w:p w:rsidRPr="004A0F47" w:rsidR="00D378BA" w:rsidRDefault="00D378BA" w14:paraId="289167CB" w14:textId="77777777">
      <w:pPr>
        <w:ind w:left="360" w:right="-540" w:hanging="360"/>
      </w:pPr>
      <w:r w:rsidRPr="004A0F47">
        <w:t xml:space="preserve">Shipley, T. F. &amp; Kellman, P. J. (1997).  Spatiotemporal boundary formation: The role of local motion signals in boundary perception.  </w:t>
      </w:r>
      <w:r w:rsidRPr="004A0F47">
        <w:rPr>
          <w:i/>
        </w:rPr>
        <w:t>Vision Research</w:t>
      </w:r>
      <w:r w:rsidRPr="004A0F47">
        <w:t xml:space="preserve">, </w:t>
      </w:r>
      <w:r w:rsidRPr="004A0F47">
        <w:rPr>
          <w:i/>
        </w:rPr>
        <w:t>37</w:t>
      </w:r>
      <w:r w:rsidRPr="004A0F47">
        <w:t>, 1281-1293.</w:t>
      </w:r>
    </w:p>
    <w:p w:rsidRPr="004A0F47" w:rsidR="00D378BA" w:rsidRDefault="00D378BA" w14:paraId="6D479C80" w14:textId="77777777">
      <w:pPr>
        <w:ind w:left="360" w:right="-540" w:hanging="360"/>
      </w:pPr>
    </w:p>
    <w:p w:rsidRPr="004A0F47" w:rsidR="00D378BA" w:rsidRDefault="00D378BA" w14:paraId="6F4BDED2" w14:textId="77777777">
      <w:pPr>
        <w:ind w:left="360" w:right="-540" w:hanging="360"/>
      </w:pPr>
      <w:r w:rsidRPr="004A0F47">
        <w:t xml:space="preserve">Yin, C., Kellman, P. J., &amp; Shipley, T. F. (1997).  Surface completion complements boundary interpolation. </w:t>
      </w:r>
      <w:r w:rsidRPr="004A0F47">
        <w:rPr>
          <w:i/>
        </w:rPr>
        <w:t>Perception</w:t>
      </w:r>
      <w:r w:rsidRPr="004A0F47">
        <w:t xml:space="preserve">, </w:t>
      </w:r>
      <w:r w:rsidRPr="004A0F47">
        <w:rPr>
          <w:i/>
        </w:rPr>
        <w:t>26</w:t>
      </w:r>
      <w:r w:rsidRPr="004A0F47">
        <w:t>, 1459-1479.</w:t>
      </w:r>
    </w:p>
    <w:p w:rsidRPr="004A0F47" w:rsidR="00D378BA" w:rsidRDefault="00D378BA" w14:paraId="4CB01619" w14:textId="77777777">
      <w:pPr>
        <w:ind w:left="360" w:right="-540" w:hanging="360"/>
      </w:pPr>
    </w:p>
    <w:p w:rsidRPr="004A0F47" w:rsidR="00D378BA" w:rsidRDefault="00D378BA" w14:paraId="1A4CA802" w14:textId="77777777">
      <w:pPr>
        <w:ind w:left="360" w:right="-540" w:hanging="360"/>
      </w:pPr>
      <w:r w:rsidRPr="004A0F47">
        <w:t xml:space="preserve">Cunningham, D. W., Shipley, T. F. &amp; Kellman, P. J. (1998).  The dynamic specification of surfaces and boundaries. </w:t>
      </w:r>
      <w:r w:rsidRPr="004A0F47">
        <w:rPr>
          <w:i/>
        </w:rPr>
        <w:t>Perception</w:t>
      </w:r>
      <w:r w:rsidRPr="004A0F47">
        <w:t xml:space="preserve">, </w:t>
      </w:r>
      <w:r w:rsidRPr="004A0F47">
        <w:rPr>
          <w:i/>
        </w:rPr>
        <w:t>27</w:t>
      </w:r>
      <w:r w:rsidRPr="004A0F47">
        <w:t>, 403-415.</w:t>
      </w:r>
    </w:p>
    <w:p w:rsidRPr="004A0F47" w:rsidR="00D378BA" w:rsidRDefault="00D378BA" w14:paraId="09D60FEC" w14:textId="77777777">
      <w:pPr>
        <w:ind w:left="360" w:right="-540" w:hanging="360"/>
      </w:pPr>
    </w:p>
    <w:p w:rsidRPr="004A0F47" w:rsidR="00D378BA" w:rsidRDefault="00D378BA" w14:paraId="742D973D" w14:textId="77777777">
      <w:pPr>
        <w:ind w:left="360" w:right="-540" w:hanging="360"/>
      </w:pPr>
      <w:r w:rsidRPr="004A0F47">
        <w:t xml:space="preserve">Cunningham, D. W., Shipley, T. F., &amp; Kellman, P. J. (1998).  Interactions between spatial and spatiotemporal information in spatiotemporal boundary formation. </w:t>
      </w:r>
      <w:r w:rsidRPr="004A0F47">
        <w:rPr>
          <w:i/>
        </w:rPr>
        <w:t>Perception &amp; Psychophysics</w:t>
      </w:r>
      <w:r w:rsidRPr="004A0F47">
        <w:t xml:space="preserve">, </w:t>
      </w:r>
      <w:r w:rsidRPr="004A0F47">
        <w:rPr>
          <w:i/>
        </w:rPr>
        <w:t>60</w:t>
      </w:r>
      <w:r w:rsidRPr="004A0F47">
        <w:t>, 839-851.</w:t>
      </w:r>
    </w:p>
    <w:p w:rsidRPr="004A0F47" w:rsidR="00D378BA" w:rsidRDefault="00D378BA" w14:paraId="140FFC71" w14:textId="77777777">
      <w:pPr>
        <w:ind w:left="360" w:right="-540" w:hanging="360"/>
        <w:rPr>
          <w:b/>
          <w:u w:val="single"/>
        </w:rPr>
      </w:pPr>
    </w:p>
    <w:p w:rsidRPr="004A0F47" w:rsidR="00D378BA" w:rsidRDefault="00D378BA" w14:paraId="44544980" w14:textId="77777777">
      <w:pPr>
        <w:ind w:left="360" w:right="-540" w:hanging="360"/>
      </w:pPr>
      <w:r w:rsidRPr="004A0F47">
        <w:t xml:space="preserve">Kellman, P. J., Yin, C., &amp; Shipley, T. F. (1998).  A common mechanism for illusory and </w:t>
      </w:r>
      <w:proofErr w:type="gramStart"/>
      <w:r w:rsidRPr="004A0F47">
        <w:t>occluded</w:t>
      </w:r>
      <w:proofErr w:type="gramEnd"/>
      <w:r w:rsidRPr="004A0F47">
        <w:t xml:space="preserve"> object completion. </w:t>
      </w:r>
      <w:r w:rsidRPr="004A0F47">
        <w:rPr>
          <w:i/>
        </w:rPr>
        <w:t>Journal of Experimental Psychology: Human Perception and Performance, 24</w:t>
      </w:r>
      <w:r w:rsidRPr="004A0F47">
        <w:t>, 859-869.</w:t>
      </w:r>
    </w:p>
    <w:p w:rsidRPr="004A0F47" w:rsidR="00D378BA" w:rsidRDefault="00D378BA" w14:paraId="70949428" w14:textId="77777777"/>
    <w:p w:rsidRPr="004A0F47" w:rsidR="00D378BA" w:rsidRDefault="00D378BA" w14:paraId="0F04A883" w14:textId="77777777">
      <w:pPr>
        <w:ind w:left="360" w:right="-540" w:hanging="360"/>
      </w:pPr>
      <w:r w:rsidRPr="004A0F47">
        <w:t xml:space="preserve">Field, D., Shipley, T. F., &amp; Cunningham, D. W. (1999).  Generalization gradients in prism adaptation to dynamic stimuli. </w:t>
      </w:r>
      <w:r w:rsidRPr="004A0F47">
        <w:rPr>
          <w:i/>
        </w:rPr>
        <w:t>Perception &amp; Psychophysics</w:t>
      </w:r>
      <w:r w:rsidRPr="004A0F47">
        <w:t>,</w:t>
      </w:r>
      <w:r w:rsidRPr="004A0F47">
        <w:rPr>
          <w:b/>
        </w:rPr>
        <w:t xml:space="preserve"> </w:t>
      </w:r>
      <w:r w:rsidRPr="004A0F47">
        <w:rPr>
          <w:i/>
        </w:rPr>
        <w:t>61</w:t>
      </w:r>
      <w:r w:rsidRPr="004A0F47">
        <w:t>, 161-176.</w:t>
      </w:r>
    </w:p>
    <w:p w:rsidRPr="004A0F47" w:rsidR="00D378BA" w:rsidRDefault="00D378BA" w14:paraId="40C1654F" w14:textId="77777777">
      <w:pPr>
        <w:ind w:left="360" w:right="-540" w:hanging="360"/>
      </w:pPr>
    </w:p>
    <w:p w:rsidRPr="004A0F47" w:rsidR="00D378BA" w:rsidRDefault="00D378BA" w14:paraId="5658589F" w14:textId="77777777">
      <w:pPr>
        <w:ind w:left="360" w:right="-540" w:hanging="360"/>
        <w:rPr>
          <w:i/>
        </w:rPr>
      </w:pPr>
      <w:r w:rsidRPr="004A0F47">
        <w:t xml:space="preserve">Shipley, T. F., &amp; Cohen, L. (2000).  Perception of affordances in point light displays. </w:t>
      </w:r>
      <w:r w:rsidRPr="004A0F47">
        <w:rPr>
          <w:i/>
        </w:rPr>
        <w:t>Ecological Psychology</w:t>
      </w:r>
      <w:r w:rsidRPr="004A0F47">
        <w:t xml:space="preserve">, </w:t>
      </w:r>
      <w:r w:rsidRPr="004A0F47">
        <w:rPr>
          <w:i/>
        </w:rPr>
        <w:t>12</w:t>
      </w:r>
      <w:r w:rsidRPr="004A0F47">
        <w:t>, 87-92</w:t>
      </w:r>
      <w:r w:rsidRPr="004A0F47">
        <w:rPr>
          <w:i/>
        </w:rPr>
        <w:t>.</w:t>
      </w:r>
    </w:p>
    <w:p w:rsidRPr="004A0F47" w:rsidR="00D378BA" w:rsidRDefault="00D378BA" w14:paraId="164CAC33" w14:textId="77777777">
      <w:pPr>
        <w:ind w:left="360" w:right="-540" w:hanging="360"/>
      </w:pPr>
    </w:p>
    <w:p w:rsidRPr="004A0F47" w:rsidR="00D378BA" w:rsidRDefault="00D378BA" w14:paraId="1676CB3D" w14:textId="77777777">
      <w:pPr>
        <w:ind w:left="360" w:right="-540" w:hanging="360"/>
      </w:pPr>
      <w:r w:rsidRPr="004A0F47">
        <w:t xml:space="preserve">Yin, C., Kellman, P.J. &amp; Shipley, T.F.  (2000). Surface integration influences depth discrimination. </w:t>
      </w:r>
      <w:r w:rsidRPr="004A0F47">
        <w:rPr>
          <w:i/>
        </w:rPr>
        <w:t>Vision Research, 40</w:t>
      </w:r>
      <w:r w:rsidRPr="004A0F47">
        <w:t xml:space="preserve">, 1969-1978. </w:t>
      </w:r>
    </w:p>
    <w:p w:rsidRPr="004A0F47" w:rsidR="00D378BA" w:rsidRDefault="00D378BA" w14:paraId="665FAB2A" w14:textId="77777777">
      <w:pPr>
        <w:ind w:left="180" w:hanging="180"/>
      </w:pPr>
    </w:p>
    <w:p w:rsidRPr="004A0F47" w:rsidR="00D378BA" w:rsidRDefault="00D378BA" w14:paraId="7F365973" w14:textId="77777777">
      <w:pPr>
        <w:ind w:left="360" w:right="-540" w:hanging="360"/>
      </w:pPr>
      <w:r w:rsidRPr="004A0F47">
        <w:t xml:space="preserve">Shipley, T.F. (2003). The effect of object and event orientation on perception of biological motion.  </w:t>
      </w:r>
      <w:r w:rsidRPr="004A0F47">
        <w:rPr>
          <w:i/>
        </w:rPr>
        <w:t>Psychological Science</w:t>
      </w:r>
      <w:r w:rsidRPr="004A0F47">
        <w:t xml:space="preserve">, </w:t>
      </w:r>
      <w:r w:rsidRPr="004A0F47">
        <w:rPr>
          <w:i/>
        </w:rPr>
        <w:t>14</w:t>
      </w:r>
      <w:r w:rsidRPr="004A0F47">
        <w:t xml:space="preserve">, 377-380. </w:t>
      </w:r>
    </w:p>
    <w:p w:rsidRPr="004A0F47" w:rsidR="00D378BA" w:rsidRDefault="00D378BA" w14:paraId="63127FE5" w14:textId="77777777">
      <w:pPr>
        <w:ind w:left="180" w:hanging="180"/>
      </w:pPr>
    </w:p>
    <w:p w:rsidRPr="004A0F47" w:rsidR="00D378BA" w:rsidRDefault="00D378BA" w14:paraId="57C15C6A" w14:textId="77777777">
      <w:pPr>
        <w:ind w:left="360" w:right="-540" w:hanging="360"/>
      </w:pPr>
      <w:r w:rsidRPr="004A0F47">
        <w:t xml:space="preserve">Shipley, T.F. &amp; Kellman, P.J. (2003). Boundary completion in illusory contours: Interpolation or Extrapolation? </w:t>
      </w:r>
      <w:r w:rsidRPr="004A0F47">
        <w:rPr>
          <w:i/>
        </w:rPr>
        <w:t>Perception, 32</w:t>
      </w:r>
      <w:r w:rsidRPr="004A0F47">
        <w:t>, 985-1000</w:t>
      </w:r>
      <w:r w:rsidRPr="004A0F47">
        <w:rPr>
          <w:i/>
        </w:rPr>
        <w:t>.</w:t>
      </w:r>
    </w:p>
    <w:p w:rsidRPr="004A0F47" w:rsidR="00D378BA" w:rsidRDefault="00D378BA" w14:paraId="300341C0" w14:textId="77777777">
      <w:pPr>
        <w:ind w:left="360" w:right="-540" w:hanging="360"/>
      </w:pPr>
    </w:p>
    <w:p w:rsidRPr="004A0F47" w:rsidR="00D378BA" w:rsidP="00D378BA" w:rsidRDefault="00D378BA" w14:paraId="07FE242B" w14:textId="77777777">
      <w:pPr>
        <w:ind w:left="360" w:right="-540" w:hanging="360"/>
      </w:pPr>
      <w:r w:rsidRPr="004A0F47">
        <w:t xml:space="preserve">Kellman, P. J., Garrigan, P., Shipley, T. F., Yin, C., &amp; Machado, L. (2005). 3-D interpolation in object perception: Evidence from an objective performance paradigm. </w:t>
      </w:r>
      <w:r w:rsidRPr="004A0F47">
        <w:rPr>
          <w:i/>
        </w:rPr>
        <w:t>Journal of Experimental Psychology: Human Perception &amp; Performance</w:t>
      </w:r>
      <w:r w:rsidRPr="004A0F47">
        <w:t xml:space="preserve">, </w:t>
      </w:r>
      <w:r w:rsidRPr="004A0F47">
        <w:rPr>
          <w:i/>
        </w:rPr>
        <w:t>31</w:t>
      </w:r>
      <w:r w:rsidRPr="004A0F47">
        <w:t>, 558-583.</w:t>
      </w:r>
    </w:p>
    <w:p w:rsidRPr="004A0F47" w:rsidR="00D378BA" w:rsidP="00D378BA" w:rsidRDefault="00D378BA" w14:paraId="3BBE28B0" w14:textId="77777777">
      <w:pPr>
        <w:ind w:left="360" w:right="-540" w:hanging="360"/>
      </w:pPr>
    </w:p>
    <w:p w:rsidRPr="004A0F47" w:rsidR="00D378BA" w:rsidP="00D378BA" w:rsidRDefault="00D378BA" w14:paraId="092BC214" w14:textId="77777777">
      <w:pPr>
        <w:ind w:left="360" w:right="-540" w:hanging="360"/>
      </w:pPr>
      <w:r w:rsidRPr="004A0F47">
        <w:t xml:space="preserve">Kellman, P. J., Garrigan, P., &amp; Shipley, T. F. (2005). Object interpolation in three dimensions.  </w:t>
      </w:r>
      <w:r w:rsidRPr="004A0F47">
        <w:rPr>
          <w:i/>
        </w:rPr>
        <w:t>Psychological Review</w:t>
      </w:r>
      <w:r w:rsidRPr="004A0F47">
        <w:t xml:space="preserve">, </w:t>
      </w:r>
      <w:r w:rsidRPr="004A0F47">
        <w:rPr>
          <w:i/>
        </w:rPr>
        <w:t>112</w:t>
      </w:r>
      <w:r w:rsidRPr="004A0F47">
        <w:t xml:space="preserve">, 586-609. </w:t>
      </w:r>
    </w:p>
    <w:p w:rsidRPr="004A0F47" w:rsidR="00D378BA" w:rsidP="00D378BA" w:rsidRDefault="00D378BA" w14:paraId="6EC14072" w14:textId="77777777">
      <w:pPr>
        <w:ind w:left="360" w:right="-540" w:hanging="360"/>
        <w:rPr>
          <w:lang w:val="fr-FR"/>
        </w:rPr>
      </w:pPr>
    </w:p>
    <w:p w:rsidRPr="004A0F47" w:rsidR="00D378BA" w:rsidP="00D378BA" w:rsidRDefault="00D378BA" w14:paraId="06D244B0" w14:textId="77777777">
      <w:pPr>
        <w:ind w:left="360" w:right="-540" w:hanging="360"/>
        <w:rPr>
          <w:lang w:val="en-GB"/>
        </w:rPr>
      </w:pPr>
      <w:r w:rsidRPr="004A0F47">
        <w:rPr>
          <w:lang w:val="en-GB"/>
        </w:rPr>
        <w:t xml:space="preserve">Palmer, E. M., Kellman, P. J., &amp; Shipley, T. F. (2006). A theory of dynamic occluded and illusory object perception. </w:t>
      </w:r>
      <w:r w:rsidRPr="004A0F47">
        <w:rPr>
          <w:i/>
          <w:lang w:val="en-GB"/>
        </w:rPr>
        <w:t>Journal of Experimental Psychology: General</w:t>
      </w:r>
      <w:r w:rsidRPr="004A0F47">
        <w:rPr>
          <w:lang w:val="en-GB"/>
        </w:rPr>
        <w:t xml:space="preserve">, </w:t>
      </w:r>
      <w:r w:rsidRPr="004A0F47">
        <w:rPr>
          <w:i/>
          <w:lang w:val="en-GB"/>
        </w:rPr>
        <w:t>135</w:t>
      </w:r>
      <w:r w:rsidRPr="004A0F47">
        <w:rPr>
          <w:lang w:val="en-GB"/>
        </w:rPr>
        <w:t xml:space="preserve">, 513-541. </w:t>
      </w:r>
    </w:p>
    <w:p w:rsidRPr="004A0F47" w:rsidR="00D378BA" w:rsidP="00D378BA" w:rsidRDefault="00D378BA" w14:paraId="4BA1BD5F" w14:textId="77777777">
      <w:pPr>
        <w:ind w:left="360" w:right="-540" w:hanging="360"/>
        <w:rPr>
          <w:lang w:val="fr-FR"/>
        </w:rPr>
      </w:pPr>
    </w:p>
    <w:p w:rsidRPr="004A0F47" w:rsidR="00D378BA" w:rsidP="00D378BA" w:rsidRDefault="00D378BA" w14:paraId="16EAD083" w14:textId="77777777">
      <w:pPr>
        <w:ind w:left="360" w:right="-540" w:hanging="360"/>
        <w:rPr>
          <w:lang w:val="en-GB"/>
        </w:rPr>
      </w:pPr>
      <w:r w:rsidRPr="004A0F47">
        <w:rPr>
          <w:lang w:val="fr-FR"/>
        </w:rPr>
        <w:t xml:space="preserve">Bouquet, C.A., </w:t>
      </w:r>
      <w:proofErr w:type="spellStart"/>
      <w:r w:rsidRPr="004A0F47">
        <w:rPr>
          <w:lang w:val="fr-FR"/>
        </w:rPr>
        <w:t>Gaurier</w:t>
      </w:r>
      <w:proofErr w:type="spellEnd"/>
      <w:r w:rsidRPr="004A0F47">
        <w:rPr>
          <w:lang w:val="fr-FR"/>
        </w:rPr>
        <w:t xml:space="preserve"> V.</w:t>
      </w:r>
      <w:proofErr w:type="gramStart"/>
      <w:r w:rsidRPr="004A0F47">
        <w:rPr>
          <w:lang w:val="fr-FR"/>
        </w:rPr>
        <w:t>,  Shipley</w:t>
      </w:r>
      <w:proofErr w:type="gramEnd"/>
      <w:r w:rsidRPr="004A0F47">
        <w:rPr>
          <w:lang w:val="fr-FR"/>
        </w:rPr>
        <w:t xml:space="preserve">, </w:t>
      </w:r>
      <w:proofErr w:type="gramStart"/>
      <w:r w:rsidRPr="004A0F47">
        <w:rPr>
          <w:lang w:val="fr-FR"/>
        </w:rPr>
        <w:t>T. ,</w:t>
      </w:r>
      <w:proofErr w:type="gramEnd"/>
      <w:r w:rsidRPr="004A0F47">
        <w:rPr>
          <w:lang w:val="fr-FR"/>
        </w:rPr>
        <w:t xml:space="preserve"> Toussaint, L., &amp; Blandin, Y. (</w:t>
      </w:r>
      <w:r w:rsidRPr="004A0F47">
        <w:t>2007</w:t>
      </w:r>
      <w:r w:rsidRPr="004A0F47">
        <w:rPr>
          <w:lang w:val="fr-FR"/>
        </w:rPr>
        <w:t xml:space="preserve">) </w:t>
      </w:r>
      <w:r w:rsidRPr="004A0F47">
        <w:rPr>
          <w:lang w:val="en-GB"/>
        </w:rPr>
        <w:t xml:space="preserve">Influence of the perception of biological or non-biological motion on movement execution. </w:t>
      </w:r>
      <w:r w:rsidRPr="004A0F47">
        <w:rPr>
          <w:i/>
          <w:lang w:val="fr-FR"/>
        </w:rPr>
        <w:t xml:space="preserve">Journal of Sports Sciences, 25, </w:t>
      </w:r>
      <w:r w:rsidRPr="004A0F47">
        <w:rPr>
          <w:lang w:val="fr-FR"/>
        </w:rPr>
        <w:t>25-36</w:t>
      </w:r>
      <w:r w:rsidRPr="004A0F47">
        <w:rPr>
          <w:i/>
          <w:lang w:val="fr-FR"/>
        </w:rPr>
        <w:t>.</w:t>
      </w:r>
    </w:p>
    <w:p w:rsidRPr="004A0F47" w:rsidR="00D378BA" w:rsidP="00D378BA" w:rsidRDefault="00D378BA" w14:paraId="494DF3C0" w14:textId="77777777">
      <w:pPr>
        <w:ind w:right="-540"/>
        <w:rPr>
          <w:lang w:val="en-GB"/>
        </w:rPr>
      </w:pPr>
    </w:p>
    <w:p w:rsidRPr="004A0F47" w:rsidR="00D378BA" w:rsidP="00D378BA" w:rsidRDefault="00D378BA" w14:paraId="4E8CF580" w14:textId="77777777">
      <w:pPr>
        <w:ind w:left="360" w:right="-540" w:hanging="360"/>
        <w:rPr>
          <w:lang w:val="en-GB"/>
        </w:rPr>
      </w:pPr>
      <w:r w:rsidRPr="004A0F47">
        <w:rPr>
          <w:lang w:val="en-GB"/>
        </w:rPr>
        <w:t xml:space="preserve">Kellman, P.J., Garrigan, P.B., Shipley, T.F. &amp; Keane, B.P. (2007). Postscript: Identity and constraints in models of object formation. </w:t>
      </w:r>
      <w:r w:rsidRPr="004A0F47">
        <w:rPr>
          <w:i/>
          <w:lang w:val="en-GB"/>
        </w:rPr>
        <w:t>Psychological Review</w:t>
      </w:r>
      <w:r w:rsidRPr="004A0F47">
        <w:rPr>
          <w:lang w:val="en-GB"/>
        </w:rPr>
        <w:t xml:space="preserve">, </w:t>
      </w:r>
      <w:r w:rsidRPr="004A0F47">
        <w:rPr>
          <w:i/>
          <w:lang w:val="en-GB"/>
        </w:rPr>
        <w:t>114</w:t>
      </w:r>
      <w:r w:rsidRPr="004A0F47">
        <w:rPr>
          <w:lang w:val="en-GB"/>
        </w:rPr>
        <w:t xml:space="preserve">, 502-508. </w:t>
      </w:r>
    </w:p>
    <w:p w:rsidRPr="004A0F47" w:rsidR="00D378BA" w:rsidP="00D378BA" w:rsidRDefault="00D378BA" w14:paraId="10B306CB" w14:textId="77777777">
      <w:pPr>
        <w:ind w:left="360" w:right="-540" w:hanging="360"/>
        <w:rPr>
          <w:lang w:val="en-GB"/>
        </w:rPr>
      </w:pPr>
    </w:p>
    <w:p w:rsidRPr="004A0F47" w:rsidR="00D378BA" w:rsidP="00D378BA" w:rsidRDefault="00D378BA" w14:paraId="3F1864AD" w14:textId="77777777">
      <w:pPr>
        <w:ind w:left="360" w:right="-540" w:hanging="360"/>
        <w:rPr>
          <w:lang w:val="en-GB"/>
        </w:rPr>
      </w:pPr>
      <w:r w:rsidRPr="004A0F47">
        <w:rPr>
          <w:lang w:val="en-GB"/>
        </w:rPr>
        <w:t xml:space="preserve">Kellman, P.J., Garrigan, P.B., Shipley, T.F. &amp; Keane, B.P. (2007). Interpolation processes in object perception: A reply to Anderson. </w:t>
      </w:r>
      <w:r w:rsidRPr="004A0F47">
        <w:rPr>
          <w:i/>
          <w:lang w:val="en-GB"/>
        </w:rPr>
        <w:t>Psychological Review</w:t>
      </w:r>
      <w:r w:rsidRPr="004A0F47">
        <w:rPr>
          <w:lang w:val="en-GB"/>
        </w:rPr>
        <w:t xml:space="preserve">, </w:t>
      </w:r>
      <w:r w:rsidRPr="004A0F47">
        <w:rPr>
          <w:i/>
          <w:lang w:val="en-GB"/>
        </w:rPr>
        <w:t>114</w:t>
      </w:r>
      <w:r w:rsidRPr="004A0F47">
        <w:rPr>
          <w:lang w:val="en-GB"/>
        </w:rPr>
        <w:t xml:space="preserve">, 488-508. </w:t>
      </w:r>
    </w:p>
    <w:p w:rsidRPr="004A0F47" w:rsidR="00D378BA" w:rsidP="00D378BA" w:rsidRDefault="00D378BA" w14:paraId="25DB0CE7" w14:textId="77777777">
      <w:pPr>
        <w:ind w:right="-540"/>
      </w:pPr>
    </w:p>
    <w:p w:rsidRPr="004A0F47" w:rsidR="00D378BA" w:rsidP="00D378BA" w:rsidRDefault="00D378BA" w14:paraId="5F8ABB67" w14:textId="77777777">
      <w:pPr>
        <w:ind w:left="360" w:right="-540" w:hanging="360"/>
      </w:pPr>
      <w:r w:rsidRPr="004A0F47">
        <w:t>Marshall, P. J., &amp; Shipley, T. F. (2009). Event-related potentials to point-light displays of human actions in 5-month-old infants.  </w:t>
      </w:r>
      <w:r w:rsidRPr="004A0F47">
        <w:rPr>
          <w:i/>
        </w:rPr>
        <w:t>Developmental Neuropsychology</w:t>
      </w:r>
      <w:r w:rsidRPr="004A0F47">
        <w:t>, 34(3), 368-377.</w:t>
      </w:r>
    </w:p>
    <w:p w:rsidRPr="004A0F47" w:rsidR="00D378BA" w:rsidP="00D378BA" w:rsidRDefault="00D378BA" w14:paraId="6844552D" w14:textId="77777777">
      <w:pPr>
        <w:ind w:left="360" w:right="-540" w:hanging="360"/>
      </w:pPr>
    </w:p>
    <w:p w:rsidRPr="004A0F47" w:rsidR="00D378BA" w:rsidP="00D378BA" w:rsidRDefault="00D378BA" w14:paraId="20849BBB" w14:textId="77777777">
      <w:pPr>
        <w:ind w:left="360" w:right="-540" w:hanging="360"/>
        <w:rPr>
          <w:i/>
        </w:rPr>
      </w:pPr>
      <w:r w:rsidRPr="004A0F47">
        <w:t xml:space="preserve">Marshall, P., Bouquet, C., Shipley, T., &amp; Young, T. (2009). Effects of brief imitative experience on EEG desynchronization during action observation. </w:t>
      </w:r>
      <w:r w:rsidRPr="004A0F47">
        <w:rPr>
          <w:i/>
        </w:rPr>
        <w:t xml:space="preserve">Neuropsychologia. </w:t>
      </w:r>
      <w:r w:rsidRPr="004A0F47">
        <w:t>47(10), 2100 -2106.</w:t>
      </w:r>
    </w:p>
    <w:p w:rsidRPr="004A0F47" w:rsidR="00D378BA" w:rsidP="00D378BA" w:rsidRDefault="00D378BA" w14:paraId="1A571C7E" w14:textId="77777777">
      <w:pPr>
        <w:ind w:left="360" w:right="-540" w:hanging="360"/>
      </w:pPr>
    </w:p>
    <w:p w:rsidRPr="004A0F47" w:rsidR="00D378BA" w:rsidP="00D378BA" w:rsidRDefault="00D378BA" w14:paraId="1AECD329" w14:textId="77777777">
      <w:pPr>
        <w:ind w:left="360" w:right="-540" w:hanging="360"/>
      </w:pPr>
      <w:r w:rsidRPr="004A0F47">
        <w:t xml:space="preserve">Jee, B. D., Uttal, D. H., Gentner, D., Manduca, C., Shipley, T., Sageman, B., Ormand, C. J., &amp; Tikoff, B. (2010). Analogical thinking in geoscience education. </w:t>
      </w:r>
      <w:r w:rsidRPr="004A0F47">
        <w:rPr>
          <w:i/>
        </w:rPr>
        <w:t>Journal of Geoscience Education</w:t>
      </w:r>
      <w:r w:rsidRPr="004A0F47">
        <w:t>, 58 (1), 2-13.</w:t>
      </w:r>
    </w:p>
    <w:p w:rsidRPr="004A0F47" w:rsidR="00D378BA" w:rsidP="00D378BA" w:rsidRDefault="00D378BA" w14:paraId="0A6D8704" w14:textId="77777777">
      <w:pPr>
        <w:ind w:left="360" w:right="-540" w:hanging="360"/>
      </w:pPr>
    </w:p>
    <w:p w:rsidRPr="004A0F47" w:rsidR="00D378BA" w:rsidP="00D378BA" w:rsidRDefault="00D378BA" w14:paraId="26E163FF" w14:textId="77777777">
      <w:pPr>
        <w:ind w:left="360" w:right="-540" w:hanging="360"/>
      </w:pPr>
      <w:r w:rsidRPr="004A0F47">
        <w:t xml:space="preserve">Holden, M., Curby, K., Newcombe, N. &amp; Shipley, T.F., (2010).  Spatial Memory: Hierarchical encoding of location in natural scenes. </w:t>
      </w:r>
      <w:r w:rsidRPr="004A0F47">
        <w:rPr>
          <w:i/>
        </w:rPr>
        <w:t xml:space="preserve">Journal of Experimental Psychology: Learning Memory &amp; Cognition, </w:t>
      </w:r>
      <w:r w:rsidRPr="004A0F47">
        <w:rPr>
          <w:lang w:bidi="en-US"/>
        </w:rPr>
        <w:t>36(3), 590-604</w:t>
      </w:r>
    </w:p>
    <w:p w:rsidRPr="004A0F47" w:rsidR="00D378BA" w:rsidP="00D378BA" w:rsidRDefault="00D378BA" w14:paraId="2FC5E250" w14:textId="77777777">
      <w:pPr>
        <w:ind w:right="-540"/>
      </w:pPr>
    </w:p>
    <w:p w:rsidRPr="004A0F47" w:rsidR="00D378BA" w:rsidP="00D378BA" w:rsidRDefault="00D378BA" w14:paraId="5587E523" w14:textId="77777777">
      <w:pPr>
        <w:ind w:left="360" w:hanging="360"/>
      </w:pPr>
      <w:r w:rsidRPr="004A0F47">
        <w:t xml:space="preserve">Hegarty, M., Crookes, R.D., Dara-Abrams, D., &amp; Shipley, T.F., (2010). Do all science disciplines rely on spatial abilities? Preliminary evidence from self-report questionnaires. C. Hoelscher, T.F. Shipley, J. Bateman, M. Olivetti, &amp; N. Newcombe (Eds.): </w:t>
      </w:r>
      <w:r w:rsidRPr="004A0F47">
        <w:rPr>
          <w:i/>
        </w:rPr>
        <w:t>Spatial Cognition VII</w:t>
      </w:r>
      <w:r w:rsidRPr="004A0F47">
        <w:t xml:space="preserve">. </w:t>
      </w:r>
      <w:r w:rsidRPr="004A0F47">
        <w:rPr>
          <w:i/>
        </w:rPr>
        <w:t>Lecture Notes in Computer Science</w:t>
      </w:r>
      <w:r w:rsidRPr="004A0F47">
        <w:t xml:space="preserve"> (pp 85-94.) Lecture notes in Artificial Intelligence series. Springer-Verlag, Berlin.</w:t>
      </w:r>
    </w:p>
    <w:p w:rsidRPr="004A0F47" w:rsidR="00D378BA" w:rsidP="00D378BA" w:rsidRDefault="00D378BA" w14:paraId="596E53E5" w14:textId="77777777">
      <w:pPr>
        <w:ind w:left="360" w:hanging="360"/>
      </w:pPr>
    </w:p>
    <w:p w:rsidRPr="004A0F47" w:rsidR="00D378BA" w:rsidP="00D378BA" w:rsidRDefault="00D378BA" w14:paraId="78954C68" w14:textId="77777777">
      <w:pPr>
        <w:ind w:left="360" w:hanging="360"/>
      </w:pPr>
      <w:r w:rsidRPr="004A0F47">
        <w:t xml:space="preserve">Nardi, D. Newcombe, N., &amp; Shipley, T.F. (2010). The role of slope in human reorientation. C. Hoelscher, T.F. Shipley, J. Bateman, M. Olivetti, &amp; N. Newcombe (Eds.): </w:t>
      </w:r>
      <w:r w:rsidRPr="004A0F47">
        <w:rPr>
          <w:i/>
        </w:rPr>
        <w:t>Spatial Cognition VII</w:t>
      </w:r>
      <w:r w:rsidRPr="004A0F47">
        <w:t xml:space="preserve">. </w:t>
      </w:r>
      <w:r w:rsidRPr="004A0F47">
        <w:rPr>
          <w:i/>
        </w:rPr>
        <w:t>Lecture Notes in Computer Science Springer</w:t>
      </w:r>
      <w:r w:rsidRPr="004A0F47">
        <w:t>. (</w:t>
      </w:r>
      <w:proofErr w:type="gramStart"/>
      <w:r w:rsidRPr="004A0F47">
        <w:t>pp</w:t>
      </w:r>
      <w:proofErr w:type="gramEnd"/>
      <w:r w:rsidRPr="004A0F47">
        <w:t xml:space="preserve"> 32-40.) Lecture notes in Artificial Intelligence series. Springer-Verlag, Berlin.</w:t>
      </w:r>
    </w:p>
    <w:p w:rsidRPr="004A0F47" w:rsidR="00D378BA" w:rsidP="00D378BA" w:rsidRDefault="00D378BA" w14:paraId="12A13848" w14:textId="77777777">
      <w:pPr>
        <w:ind w:left="360" w:right="-540" w:hanging="360"/>
      </w:pPr>
    </w:p>
    <w:p w:rsidRPr="004A0F47" w:rsidR="00D378BA" w:rsidP="00D378BA" w:rsidRDefault="00D378BA" w14:paraId="4DF8D76E" w14:textId="77777777">
      <w:pPr>
        <w:ind w:left="360" w:hanging="360"/>
      </w:pPr>
      <w:r w:rsidRPr="004A0F47">
        <w:t>Carlson, L., Hoelscher, C., Shipley, T.F.</w:t>
      </w:r>
      <w:proofErr w:type="gramStart"/>
      <w:r w:rsidRPr="004A0F47">
        <w:t>,  &amp;</w:t>
      </w:r>
      <w:proofErr w:type="gramEnd"/>
      <w:r w:rsidRPr="004A0F47">
        <w:t xml:space="preserve"> Conroy Dalton, R., (2010). Getting lost in buildings, </w:t>
      </w:r>
      <w:r w:rsidRPr="004A0F47">
        <w:rPr>
          <w:i/>
        </w:rPr>
        <w:t>Current Directions in Psychological Science</w:t>
      </w:r>
      <w:r w:rsidRPr="004A0F47">
        <w:t>, 19(5), 284-289</w:t>
      </w:r>
    </w:p>
    <w:p w:rsidRPr="004A0F47" w:rsidR="00D378BA" w:rsidP="00D378BA" w:rsidRDefault="00D378BA" w14:paraId="5E6D766B" w14:textId="77777777"/>
    <w:p w:rsidRPr="004A0F47" w:rsidR="00D378BA" w:rsidP="00D378BA" w:rsidRDefault="00D378BA" w14:paraId="2864D072" w14:textId="77777777">
      <w:pPr>
        <w:ind w:left="360" w:right="-540" w:hanging="360"/>
      </w:pPr>
      <w:r w:rsidRPr="004A0F47">
        <w:t>Nardi, D., Newcombe,</w:t>
      </w:r>
      <w:r w:rsidRPr="004A0F47" w:rsidR="00733E73">
        <w:t xml:space="preserve"> N. S., &amp; Shipley, T. F. (2011</w:t>
      </w:r>
      <w:r w:rsidRPr="004A0F47">
        <w:t xml:space="preserve">). The World Is Not Flat: Can People Reorient Using </w:t>
      </w:r>
      <w:proofErr w:type="gramStart"/>
      <w:r w:rsidRPr="004A0F47">
        <w:t>Slope?.</w:t>
      </w:r>
      <w:proofErr w:type="gramEnd"/>
      <w:r w:rsidRPr="004A0F47">
        <w:t xml:space="preserve"> </w:t>
      </w:r>
      <w:r w:rsidRPr="004A0F47">
        <w:rPr>
          <w:i/>
        </w:rPr>
        <w:t>Journal of Experimental Psychology: Learning, Memory, and Cognition</w:t>
      </w:r>
      <w:r w:rsidRPr="004A0F47" w:rsidR="00733E73">
        <w:t>,</w:t>
      </w:r>
      <w:r w:rsidRPr="004A0F47">
        <w:t xml:space="preserve"> </w:t>
      </w:r>
      <w:r w:rsidRPr="004A0F47" w:rsidR="00733E73">
        <w:t>37, 354-367.</w:t>
      </w:r>
    </w:p>
    <w:p w:rsidRPr="004A0F47" w:rsidR="00D378BA" w:rsidP="00D378BA" w:rsidRDefault="00D378BA" w14:paraId="3E9D7CA2" w14:textId="77777777">
      <w:pPr>
        <w:ind w:right="-540"/>
      </w:pPr>
    </w:p>
    <w:p w:rsidRPr="004A0F47" w:rsidR="00D378BA" w:rsidP="00D378BA" w:rsidRDefault="00D378BA" w14:paraId="3AC316D0" w14:textId="77777777">
      <w:pPr>
        <w:ind w:left="360" w:hanging="360"/>
      </w:pPr>
      <w:r w:rsidRPr="004A0F47">
        <w:t xml:space="preserve">Marshall, P. J., Bouquet, C. A., Thomas, A. L., &amp; Shipley, T. F. (2011). Motor contagion in young children: Exploring social influences on perception-action coupling in early childhood. </w:t>
      </w:r>
      <w:r w:rsidRPr="004A0F47">
        <w:rPr>
          <w:i/>
        </w:rPr>
        <w:t>Neural Networks, 23, 1017-1025</w:t>
      </w:r>
      <w:r w:rsidRPr="004A0F47">
        <w:t>.</w:t>
      </w:r>
    </w:p>
    <w:p w:rsidRPr="004A0F47" w:rsidR="00D378BA" w:rsidP="00D378BA" w:rsidRDefault="00D378BA" w14:paraId="694EF9BC" w14:textId="77777777">
      <w:pPr>
        <w:ind w:left="360" w:hanging="360"/>
      </w:pPr>
    </w:p>
    <w:p w:rsidRPr="004A0F47" w:rsidR="00D378BA" w:rsidP="00D378BA" w:rsidRDefault="00D378BA" w14:paraId="15CF88C7" w14:textId="77777777">
      <w:pPr>
        <w:ind w:left="360" w:right="-540" w:hanging="360"/>
      </w:pPr>
      <w:r w:rsidRPr="004A0F47">
        <w:t xml:space="preserve">Bouquet, C. A., Shipley, T. F., Capa, R. L., &amp; Marshall, P. J. (2011).  Motor contagion: Goal-directed actions are more contagious than non-goal-directed actions.  </w:t>
      </w:r>
      <w:r w:rsidRPr="004A0F47">
        <w:rPr>
          <w:i/>
        </w:rPr>
        <w:t>Experimental Psychology</w:t>
      </w:r>
      <w:r w:rsidRPr="004A0F47">
        <w:t>, 58, 71-78.</w:t>
      </w:r>
    </w:p>
    <w:p w:rsidRPr="004A0F47" w:rsidR="00D378BA" w:rsidP="00D378BA" w:rsidRDefault="00D378BA" w14:paraId="55BEE7D9" w14:textId="77777777">
      <w:pPr>
        <w:ind w:left="360" w:hanging="360"/>
      </w:pPr>
    </w:p>
    <w:p w:rsidRPr="004A0F47" w:rsidR="00D378BA" w:rsidP="00D378BA" w:rsidRDefault="00D378BA" w14:paraId="17D15A75" w14:textId="77777777">
      <w:pPr>
        <w:ind w:left="360" w:hanging="360"/>
      </w:pPr>
      <w:r w:rsidRPr="004A0F47">
        <w:t xml:space="preserve">Capa, R.L., Marshall, P. J., Shipley, T. F., </w:t>
      </w:r>
      <w:proofErr w:type="spellStart"/>
      <w:r w:rsidRPr="004A0F47">
        <w:t>Salesse</w:t>
      </w:r>
      <w:proofErr w:type="spellEnd"/>
      <w:r w:rsidRPr="004A0F47">
        <w:t xml:space="preserve">, R. N., &amp; Bouquet, C. A. (2011). Does Motor Interference Arise from Mirror System Activation? The Effect of Prior Visuo-Motor Practice on Automatic Imitation. </w:t>
      </w:r>
      <w:r w:rsidRPr="004A0F47">
        <w:rPr>
          <w:i/>
        </w:rPr>
        <w:t>Psychological Research</w:t>
      </w:r>
      <w:r w:rsidRPr="004A0F47">
        <w:t>, 75, 152-157.</w:t>
      </w:r>
    </w:p>
    <w:p w:rsidRPr="004A0F47" w:rsidR="00D378BA" w:rsidP="00D378BA" w:rsidRDefault="00D378BA" w14:paraId="55880030" w14:textId="77777777"/>
    <w:p w:rsidRPr="004A0F47" w:rsidR="00D378BA" w:rsidP="00D378BA" w:rsidRDefault="00D378BA" w14:paraId="5D7C086E" w14:textId="77777777">
      <w:pPr>
        <w:ind w:left="360" w:hanging="360"/>
      </w:pPr>
      <w:r w:rsidRPr="004A0F47">
        <w:t xml:space="preserve">Roseberry, S., Richie, R., Hirsh-Pasek, K., Golinkoff, R., &amp; Shipley, T. (2011). Babies catch a break: 7- to 9-month-olds track statistical probabilities in continuous dynamic events. </w:t>
      </w:r>
      <w:r w:rsidRPr="004A0F47">
        <w:rPr>
          <w:i/>
        </w:rPr>
        <w:t>Psychological Science, 22(11)</w:t>
      </w:r>
      <w:r w:rsidRPr="004A0F47">
        <w:t>, 1422-1424.</w:t>
      </w:r>
    </w:p>
    <w:p w:rsidRPr="004A0F47" w:rsidR="00D378BA" w:rsidP="00D378BA" w:rsidRDefault="00D378BA" w14:paraId="7A5C3960" w14:textId="77777777">
      <w:pPr>
        <w:ind w:left="360" w:hanging="360"/>
      </w:pPr>
    </w:p>
    <w:p w:rsidRPr="004A0F47" w:rsidR="00D378BA" w:rsidP="00D378BA" w:rsidRDefault="00D378BA" w14:paraId="3F121AC6" w14:textId="77777777">
      <w:pPr>
        <w:ind w:left="360" w:hanging="360"/>
      </w:pPr>
      <w:r w:rsidRPr="004A0F47">
        <w:t xml:space="preserve">Resnick, I., Atit, K., Shipley, T.F., (2011). Teaching Geological Events to Understand Geological Time, in Kastens, K.A., and Manduca, C.A., eds., </w:t>
      </w:r>
      <w:r w:rsidRPr="004A0F47">
        <w:rPr>
          <w:i/>
        </w:rPr>
        <w:t>Earth and Mind II: A Synthesis of Research on Thinking and Learning in the Geosciences: Geological Society of America Special Paper</w:t>
      </w:r>
      <w:r w:rsidRPr="004A0F47">
        <w:t xml:space="preserve"> 486, doi:10.1130/2012.2486(08).</w:t>
      </w:r>
    </w:p>
    <w:p w:rsidRPr="004A0F47" w:rsidR="00D378BA" w:rsidP="00D378BA" w:rsidRDefault="00D378BA" w14:paraId="349A045C" w14:textId="77777777">
      <w:pPr>
        <w:ind w:firstLine="720"/>
      </w:pPr>
    </w:p>
    <w:p w:rsidRPr="004A0F47" w:rsidR="00D378BA" w:rsidP="00D378BA" w:rsidRDefault="00D378BA" w14:paraId="13A5FC84" w14:textId="77777777">
      <w:pPr>
        <w:ind w:left="360" w:right="-540" w:hanging="360"/>
      </w:pPr>
      <w:r w:rsidRPr="004A0F47">
        <w:t>Maguire, M., Shipley, T. F., Brumberg, J., &amp; Ennis, M. (2011).</w:t>
      </w:r>
      <w:r w:rsidRPr="004A0F47">
        <w:rPr>
          <w:i/>
        </w:rPr>
        <w:t xml:space="preserve"> </w:t>
      </w:r>
      <w:r w:rsidRPr="004A0F47">
        <w:t xml:space="preserve">Similarities in object and event segmentation: A geometric approach to spatiotemporal path segmentation. </w:t>
      </w:r>
      <w:r w:rsidRPr="004A0F47">
        <w:rPr>
          <w:i/>
        </w:rPr>
        <w:t>Spatial Cognition and Computation, 11, 254-279</w:t>
      </w:r>
      <w:r w:rsidRPr="004A0F47">
        <w:t xml:space="preserve">. </w:t>
      </w:r>
    </w:p>
    <w:p w:rsidRPr="004A0F47" w:rsidR="00D378BA" w:rsidP="00D378BA" w:rsidRDefault="00D378BA" w14:paraId="61D5052E" w14:textId="77777777">
      <w:pPr>
        <w:ind w:left="360" w:right="-540" w:hanging="360"/>
      </w:pPr>
    </w:p>
    <w:p w:rsidRPr="004A0F47" w:rsidR="00D378BA" w:rsidP="00D378BA" w:rsidRDefault="00D378BA" w14:paraId="44349C83" w14:textId="77777777">
      <w:pPr>
        <w:ind w:left="360" w:right="-540" w:hanging="360"/>
      </w:pPr>
      <w:r w:rsidRPr="004A0F47">
        <w:t xml:space="preserve">Quandt, L. C., Marshall, P. J., Bouquet, C. A., Young, T., &amp; Shipley, T. F. (2011).  Experience with novel actions modulates frontal alpha EEG desynchronization. </w:t>
      </w:r>
      <w:r w:rsidRPr="004A0F47">
        <w:rPr>
          <w:i/>
        </w:rPr>
        <w:t>Neuroscience Letters</w:t>
      </w:r>
      <w:r w:rsidRPr="004A0F47">
        <w:t>. 499, 37-41</w:t>
      </w:r>
    </w:p>
    <w:p w:rsidRPr="004A0F47" w:rsidR="00D378BA" w:rsidP="00D378BA" w:rsidRDefault="00D378BA" w14:paraId="31652F86" w14:textId="77777777">
      <w:pPr>
        <w:ind w:left="360" w:right="-540" w:hanging="360"/>
      </w:pPr>
    </w:p>
    <w:p w:rsidRPr="004A0F47" w:rsidR="00D378BA" w:rsidP="00D378BA" w:rsidRDefault="00D378BA" w14:paraId="11DCEAAB" w14:textId="77777777">
      <w:pPr>
        <w:ind w:left="360" w:right="-540" w:hanging="360"/>
      </w:pPr>
      <w:r w:rsidRPr="004A0F47">
        <w:t xml:space="preserve">Quandt, L.C., Marshall, P.J., Shipley, T.F., </w:t>
      </w:r>
      <w:proofErr w:type="spellStart"/>
      <w:r w:rsidRPr="004A0F47">
        <w:t>Beilock</w:t>
      </w:r>
      <w:proofErr w:type="spellEnd"/>
      <w:r w:rsidRPr="004A0F47">
        <w:t xml:space="preserve">, S.L., &amp; Goldin-Meadow, S. (2012). Sensitivity of alpha and beta oscillations to sensorimotor characteristics of action: An EEG study of action production and gesture observation. </w:t>
      </w:r>
      <w:proofErr w:type="spellStart"/>
      <w:r w:rsidRPr="004A0F47">
        <w:rPr>
          <w:i/>
        </w:rPr>
        <w:t>Neuropsychologia</w:t>
      </w:r>
      <w:proofErr w:type="spellEnd"/>
      <w:r w:rsidRPr="004A0F47">
        <w:t>, 50(12), 2745-51.</w:t>
      </w:r>
    </w:p>
    <w:p w:rsidRPr="004A0F47" w:rsidR="00D378BA" w:rsidP="00D378BA" w:rsidRDefault="00D378BA" w14:paraId="6323646E" w14:textId="77777777">
      <w:pPr>
        <w:ind w:left="360" w:right="-540" w:hanging="360"/>
      </w:pPr>
    </w:p>
    <w:p w:rsidRPr="004A0F47" w:rsidR="00206BC6" w:rsidP="00206BC6" w:rsidRDefault="00206BC6" w14:paraId="5FD0C6A5" w14:textId="77777777">
      <w:pPr>
        <w:ind w:left="360" w:right="-540" w:hanging="360"/>
      </w:pPr>
      <w:r w:rsidRPr="004A0F47">
        <w:t xml:space="preserve">Resnick, I., Shipley, T., Newcombe, N., Massey, C., Wills, T. (2012). Examining the Representation and Understanding of Large Magnitudes Using the Hierarchical Alignment model of Analogical Reasoning. </w:t>
      </w:r>
      <w:r w:rsidRPr="004A0F47" w:rsidR="009039F1">
        <w:t>In N. Miyake, D. Peebles, &amp; R. P. Cooper (Eds.), Proceedings of the 34th Annual Conference of the Cognitive Science Society (</w:t>
      </w:r>
      <w:proofErr w:type="gramStart"/>
      <w:r w:rsidRPr="004A0F47" w:rsidR="009039F1">
        <w:t>pp</w:t>
      </w:r>
      <w:proofErr w:type="gramEnd"/>
      <w:r w:rsidRPr="004A0F47" w:rsidR="009039F1">
        <w:t>. 917-922). Austin, TX: Cognitive Science Society.</w:t>
      </w:r>
    </w:p>
    <w:p w:rsidRPr="004A0F47" w:rsidR="00206BC6" w:rsidP="00206BC6" w:rsidRDefault="00206BC6" w14:paraId="67619D5A" w14:textId="77777777">
      <w:pPr>
        <w:ind w:left="360" w:right="-540" w:hanging="360"/>
      </w:pPr>
    </w:p>
    <w:p w:rsidRPr="004A0F47" w:rsidR="00403680" w:rsidP="00403680" w:rsidRDefault="00403680" w14:paraId="26DE77BD" w14:textId="77777777">
      <w:pPr>
        <w:ind w:left="360" w:right="-540" w:hanging="360"/>
      </w:pPr>
      <w:r w:rsidRPr="004A0F47">
        <w:t xml:space="preserve">Nardi, D., Newcombe, N. S., &amp; Shipley, T. F. (2013). Reorienting with terrain slope and landmarks. </w:t>
      </w:r>
      <w:r w:rsidRPr="004A0F47">
        <w:rPr>
          <w:i/>
        </w:rPr>
        <w:t>Memory and Cognition</w:t>
      </w:r>
      <w:r w:rsidRPr="004A0F47">
        <w:t>. 41 (Feb), 214-228. DOI 10.3758/s13421-012-0254-9</w:t>
      </w:r>
    </w:p>
    <w:p w:rsidRPr="004A0F47" w:rsidR="00403680" w:rsidP="00403680" w:rsidRDefault="00403680" w14:paraId="3FA452AB" w14:textId="77777777">
      <w:pPr>
        <w:ind w:left="360" w:right="-540" w:hanging="360"/>
      </w:pPr>
    </w:p>
    <w:p w:rsidRPr="004A0F47" w:rsidR="002E0AA6" w:rsidP="002E0AA6" w:rsidRDefault="002E0AA6" w14:paraId="1E044F20" w14:textId="77777777">
      <w:pPr>
        <w:ind w:left="360" w:right="-540" w:hanging="360"/>
        <w:rPr>
          <w:i/>
        </w:rPr>
      </w:pPr>
      <w:r w:rsidRPr="004A0F47">
        <w:t xml:space="preserve">Göksun, T., Goldin-Meadow, S. Newcombe, N., Shipley, T.F. (2013).  Individual differences in mental rotation: What does gesture tell us? </w:t>
      </w:r>
      <w:r w:rsidRPr="004A0F47">
        <w:rPr>
          <w:i/>
        </w:rPr>
        <w:t xml:space="preserve">Cognitive </w:t>
      </w:r>
      <w:proofErr w:type="gramStart"/>
      <w:r w:rsidRPr="004A0F47">
        <w:rPr>
          <w:i/>
        </w:rPr>
        <w:t>Processing,  14</w:t>
      </w:r>
      <w:proofErr w:type="gramEnd"/>
      <w:r w:rsidRPr="004A0F47" w:rsidR="002D63A5">
        <w:rPr>
          <w:i/>
        </w:rPr>
        <w:t>(May)</w:t>
      </w:r>
      <w:r w:rsidRPr="004A0F47">
        <w:rPr>
          <w:i/>
        </w:rPr>
        <w:t>, 153-162.</w:t>
      </w:r>
    </w:p>
    <w:p w:rsidRPr="004A0F47" w:rsidR="002E0AA6" w:rsidP="002E0AA6" w:rsidRDefault="002E0AA6" w14:paraId="265C52C5" w14:textId="77777777">
      <w:pPr>
        <w:ind w:left="360" w:right="-540" w:hanging="360"/>
      </w:pPr>
    </w:p>
    <w:p w:rsidRPr="004A0F47" w:rsidR="002E0AA6" w:rsidP="002E0AA6" w:rsidRDefault="002E0AA6" w14:paraId="3EE028BB" w14:textId="77777777">
      <w:pPr>
        <w:ind w:left="360" w:right="-540" w:hanging="360"/>
        <w:rPr>
          <w:i/>
        </w:rPr>
      </w:pPr>
      <w:r w:rsidRPr="004A0F47">
        <w:t>Atit, K., Shipley, T.F., &amp; Tikoff, B., (2013). Twisting space: Are rigid and non-rigid mental transformations separate spatial skills</w:t>
      </w:r>
      <w:bookmarkStart w:name="_GoBack" w:id="0"/>
      <w:bookmarkEnd w:id="0"/>
      <w:r w:rsidRPr="004A0F47">
        <w:t xml:space="preserve">? </w:t>
      </w:r>
      <w:r w:rsidRPr="004A0F47">
        <w:rPr>
          <w:i/>
        </w:rPr>
        <w:t>Cognitive Processing, 14(2</w:t>
      </w:r>
      <w:r w:rsidRPr="004A0F47" w:rsidR="002D63A5">
        <w:rPr>
          <w:i/>
        </w:rPr>
        <w:t>, May</w:t>
      </w:r>
      <w:r w:rsidRPr="004A0F47">
        <w:rPr>
          <w:i/>
        </w:rPr>
        <w:t>), 163-173.</w:t>
      </w:r>
    </w:p>
    <w:p w:rsidRPr="004A0F47" w:rsidR="002E0AA6" w:rsidP="002E0AA6" w:rsidRDefault="002E0AA6" w14:paraId="38876D9E" w14:textId="77777777">
      <w:pPr>
        <w:ind w:left="360" w:right="-540" w:hanging="360"/>
      </w:pPr>
    </w:p>
    <w:p w:rsidRPr="004A0F47" w:rsidR="002E0AA6" w:rsidP="002E0AA6" w:rsidRDefault="002E0AA6" w14:paraId="3E851E84" w14:textId="77777777">
      <w:pPr>
        <w:ind w:left="360" w:right="-540" w:hanging="360"/>
        <w:rPr>
          <w:i/>
        </w:rPr>
      </w:pPr>
      <w:r w:rsidRPr="004A0F47">
        <w:t xml:space="preserve">Resnick, I. &amp; Shipley, T.F., (2013). Breaking new ground in the mind: An initial study of mental brittle transformation and mental rigid rotation in science experts. </w:t>
      </w:r>
      <w:r w:rsidRPr="004A0F47">
        <w:rPr>
          <w:i/>
        </w:rPr>
        <w:t>Cognitive Processing,</w:t>
      </w:r>
      <w:r w:rsidRPr="004A0F47">
        <w:rPr>
          <w:rFonts w:ascii="Verdana" w:hAnsi="Verdana"/>
          <w:color w:val="000000"/>
          <w:sz w:val="18"/>
          <w:szCs w:val="18"/>
          <w:shd w:val="clear" w:color="auto" w:fill="F0F0F0"/>
        </w:rPr>
        <w:t xml:space="preserve"> </w:t>
      </w:r>
      <w:r w:rsidRPr="004A0F47">
        <w:rPr>
          <w:i/>
        </w:rPr>
        <w:t>14(2</w:t>
      </w:r>
      <w:r w:rsidRPr="004A0F47" w:rsidR="002D63A5">
        <w:rPr>
          <w:i/>
        </w:rPr>
        <w:t>, May</w:t>
      </w:r>
      <w:r w:rsidRPr="004A0F47">
        <w:rPr>
          <w:i/>
        </w:rPr>
        <w:t>), 143-152.</w:t>
      </w:r>
    </w:p>
    <w:p w:rsidRPr="004A0F47" w:rsidR="00403680" w:rsidP="00403680" w:rsidRDefault="00403680" w14:paraId="13F078CF" w14:textId="77777777"/>
    <w:p w:rsidRPr="004A0F47" w:rsidR="00002CA5" w:rsidP="00002CA5" w:rsidRDefault="00002CA5" w14:paraId="0B576249" w14:textId="77777777">
      <w:pPr>
        <w:ind w:left="360" w:right="-540" w:hanging="360"/>
        <w:rPr>
          <w:i/>
        </w:rPr>
      </w:pPr>
      <w:r w:rsidRPr="004A0F47">
        <w:t>Jee, B. D., Uttal, D. H, Gentner, D., Manduca, C., Shipley, T., Sageman. (</w:t>
      </w:r>
      <w:r w:rsidRPr="004A0F47" w:rsidR="00BE2642">
        <w:t>2013</w:t>
      </w:r>
      <w:r w:rsidRPr="004A0F47">
        <w:t xml:space="preserve">). Finding faults: Analogical comparison supports spatial concept learning in geoscience. </w:t>
      </w:r>
      <w:r w:rsidRPr="004A0F47" w:rsidR="0047539A">
        <w:rPr>
          <w:i/>
        </w:rPr>
        <w:t>Cognitive Processing</w:t>
      </w:r>
      <w:r w:rsidRPr="004A0F47">
        <w:rPr>
          <w:i/>
        </w:rPr>
        <w:t>,</w:t>
      </w:r>
      <w:r w:rsidRPr="004A0F47">
        <w:rPr>
          <w:rFonts w:ascii="Verdana" w:hAnsi="Verdana"/>
          <w:color w:val="000000"/>
          <w:sz w:val="18"/>
          <w:szCs w:val="18"/>
          <w:shd w:val="clear" w:color="auto" w:fill="F0F0F0"/>
        </w:rPr>
        <w:t xml:space="preserve"> </w:t>
      </w:r>
      <w:r w:rsidRPr="004A0F47">
        <w:rPr>
          <w:i/>
        </w:rPr>
        <w:t>14(2, May), 175-187.</w:t>
      </w:r>
    </w:p>
    <w:p w:rsidRPr="004A0F47" w:rsidR="00002CA5" w:rsidP="00167D52" w:rsidRDefault="00002CA5" w14:paraId="32625021" w14:textId="77777777">
      <w:pPr>
        <w:ind w:left="360" w:hanging="360"/>
      </w:pPr>
    </w:p>
    <w:p w:rsidRPr="004A0F47" w:rsidR="0047539A" w:rsidP="0047539A" w:rsidRDefault="0047539A" w14:paraId="00A8D204" w14:textId="77777777">
      <w:pPr>
        <w:ind w:left="360" w:right="-540" w:hanging="360"/>
      </w:pPr>
      <w:r w:rsidRPr="004A0F47">
        <w:t xml:space="preserve">Khooshabeh, P., Hegarty, M. &amp; Shipley, T.F. (2013).  Individual Differences in Mental Rotation: Piecemeal vs. Holistic Processing. </w:t>
      </w:r>
      <w:r w:rsidRPr="004A0F47">
        <w:rPr>
          <w:i/>
        </w:rPr>
        <w:t xml:space="preserve">Experimental Psychology, </w:t>
      </w:r>
      <w:r w:rsidRPr="004A0F47">
        <w:rPr>
          <w:b/>
        </w:rPr>
        <w:t>60(3 May)</w:t>
      </w:r>
      <w:r w:rsidRPr="004A0F47">
        <w:rPr>
          <w:i/>
        </w:rPr>
        <w:t>, 164-171.</w:t>
      </w:r>
    </w:p>
    <w:p w:rsidRPr="004A0F47" w:rsidR="0047539A" w:rsidP="0047539A" w:rsidRDefault="0047539A" w14:paraId="678D96A1" w14:textId="77777777">
      <w:pPr>
        <w:ind w:left="360" w:right="-540" w:hanging="360"/>
      </w:pPr>
    </w:p>
    <w:p w:rsidRPr="004A0F47" w:rsidR="008120D6" w:rsidP="00167D52" w:rsidRDefault="00403680" w14:paraId="3DD87AA7" w14:textId="77777777">
      <w:pPr>
        <w:ind w:left="360" w:hanging="360"/>
      </w:pPr>
      <w:r w:rsidRPr="004A0F47">
        <w:t xml:space="preserve">Schinazi, V.R., Nardi, D. Newcombe, N.S., Shipley, T.F., &amp; Epstein, R.A. (2013).   Hippocampal size predicts learning of a cognitive map in humans. </w:t>
      </w:r>
      <w:r w:rsidRPr="004A0F47">
        <w:rPr>
          <w:i/>
        </w:rPr>
        <w:t>Hippocampus</w:t>
      </w:r>
      <w:r w:rsidRPr="004A0F47">
        <w:t>. 23(6, June):</w:t>
      </w:r>
      <w:r w:rsidRPr="004A0F47" w:rsidR="00A70B85">
        <w:t xml:space="preserve"> </w:t>
      </w:r>
      <w:r w:rsidRPr="004A0F47">
        <w:t>515-528.</w:t>
      </w:r>
    </w:p>
    <w:p w:rsidRPr="004A0F47" w:rsidR="008120D6" w:rsidP="00403680" w:rsidRDefault="008120D6" w14:paraId="34E627A5" w14:textId="77777777">
      <w:pPr>
        <w:ind w:right="-540"/>
      </w:pPr>
    </w:p>
    <w:p w:rsidRPr="004A0F47" w:rsidR="00403680" w:rsidP="00403680" w:rsidRDefault="00403680" w14:paraId="7C8BA9A6" w14:textId="77777777">
      <w:pPr>
        <w:ind w:left="360" w:right="-540" w:hanging="360"/>
      </w:pPr>
      <w:r w:rsidRPr="004A0F47">
        <w:t xml:space="preserve">Holden, M., Newcombe, N., Shipley, T.F. (2013). Location Memory in the Real World: Category Adjustment Effects in 3-Dimensional Space. </w:t>
      </w:r>
      <w:r w:rsidRPr="004A0F47">
        <w:rPr>
          <w:i/>
        </w:rPr>
        <w:t>Cognition</w:t>
      </w:r>
      <w:r w:rsidRPr="004A0F47">
        <w:t>, 128 (July), 45-55.</w:t>
      </w:r>
    </w:p>
    <w:p w:rsidRPr="004A0F47" w:rsidR="00403680" w:rsidP="00AC7E92" w:rsidRDefault="00403680" w14:paraId="14F834CD" w14:textId="77777777">
      <w:pPr>
        <w:ind w:left="360" w:hanging="360"/>
      </w:pPr>
    </w:p>
    <w:p w:rsidRPr="004A0F47" w:rsidR="00403680" w:rsidP="00403680" w:rsidRDefault="00403680" w14:paraId="110E5ABE" w14:textId="77777777">
      <w:pPr>
        <w:ind w:left="360" w:right="-540" w:hanging="360"/>
      </w:pPr>
      <w:r w:rsidRPr="004A0F47">
        <w:t xml:space="preserve">Cromley, J.G., Bergey, B.W., Fitzhugh, S., Newcombe, N., Wills, T.W., Shipley, T.F., Tanaka, J.C., (2013). Effects of three diagram instruction methods on transfer of diagram comprehension skills: The critical role of inference while learning. </w:t>
      </w:r>
      <w:r w:rsidRPr="004A0F47">
        <w:rPr>
          <w:i/>
        </w:rPr>
        <w:t>Learning and Instruction</w:t>
      </w:r>
      <w:r w:rsidRPr="004A0F47">
        <w:t>, 26 (August), 45-58</w:t>
      </w:r>
    </w:p>
    <w:p w:rsidRPr="004A0F47" w:rsidR="00403680" w:rsidP="00403680" w:rsidRDefault="00403680" w14:paraId="6EBBDC53" w14:textId="77777777">
      <w:pPr>
        <w:ind w:left="360" w:right="-540" w:hanging="360"/>
      </w:pPr>
    </w:p>
    <w:p w:rsidRPr="004A0F47" w:rsidR="00833E9C" w:rsidP="00833E9C" w:rsidRDefault="00833E9C" w14:paraId="380049EC" w14:textId="77777777">
      <w:pPr>
        <w:ind w:left="360" w:right="-540" w:hanging="360"/>
        <w:rPr>
          <w:i/>
        </w:rPr>
      </w:pPr>
      <w:r w:rsidRPr="004A0F47">
        <w:t xml:space="preserve">Shipley, T., Tikoff, B., Manduca, C., Ormand, C. J. (2013). Structural Geology practice and learning, from the perspective of cognitive science. </w:t>
      </w:r>
      <w:r w:rsidRPr="004A0F47">
        <w:rPr>
          <w:i/>
        </w:rPr>
        <w:t>Journal of Structural Geology, 54</w:t>
      </w:r>
      <w:r w:rsidRPr="004A0F47" w:rsidR="00CB5B1A">
        <w:rPr>
          <w:i/>
        </w:rPr>
        <w:t xml:space="preserve"> (August)</w:t>
      </w:r>
      <w:r w:rsidRPr="004A0F47">
        <w:rPr>
          <w:i/>
        </w:rPr>
        <w:t>, 72-84</w:t>
      </w:r>
    </w:p>
    <w:p w:rsidRPr="004A0F47" w:rsidR="00833E9C" w:rsidP="00833E9C" w:rsidRDefault="00833E9C" w14:paraId="7E20C09E" w14:textId="77777777">
      <w:pPr>
        <w:ind w:left="360" w:right="-540" w:hanging="360"/>
        <w:rPr>
          <w:i/>
        </w:rPr>
      </w:pPr>
    </w:p>
    <w:p w:rsidRPr="004A0F47" w:rsidR="00CB5B1A" w:rsidP="00CB5B1A" w:rsidRDefault="00CB5B1A" w14:paraId="498A5E17" w14:textId="77777777">
      <w:pPr>
        <w:ind w:left="360" w:right="-540" w:hanging="360"/>
      </w:pPr>
      <w:r w:rsidRPr="004A0F47">
        <w:t xml:space="preserve">Quandt, L. C., Marshall, P. J., Bouquet, C. A., &amp; Shipley, T. F. (2013). Somatosensory experiences modulate alpha and beta power during subsequent action observation. </w:t>
      </w:r>
      <w:r w:rsidRPr="004A0F47">
        <w:rPr>
          <w:i/>
        </w:rPr>
        <w:t>Brain Research</w:t>
      </w:r>
      <w:r w:rsidRPr="004A0F47">
        <w:t xml:space="preserve">, 1534 (September), 55-65. </w:t>
      </w:r>
      <w:proofErr w:type="spellStart"/>
      <w:r w:rsidRPr="004A0F47">
        <w:t>doi</w:t>
      </w:r>
      <w:proofErr w:type="spellEnd"/>
      <w:r w:rsidRPr="004A0F47">
        <w:t>: 10.1016/j.brainres.2013.08.043</w:t>
      </w:r>
    </w:p>
    <w:p w:rsidRPr="004A0F47" w:rsidR="00CB5B1A" w:rsidP="00CB5B1A" w:rsidRDefault="00CB5B1A" w14:paraId="5C487963" w14:textId="77777777">
      <w:pPr>
        <w:ind w:left="360" w:right="-540" w:hanging="360"/>
        <w:rPr>
          <w:i/>
        </w:rPr>
      </w:pPr>
    </w:p>
    <w:p w:rsidRPr="004A0F47" w:rsidR="00201135" w:rsidP="00201135" w:rsidRDefault="00672D6F" w14:paraId="6365AD6B" w14:textId="77777777">
      <w:pPr>
        <w:ind w:left="360" w:right="-540" w:hanging="360"/>
      </w:pPr>
      <w:r w:rsidRPr="004A0F47">
        <w:rPr>
          <w:bCs/>
        </w:rPr>
        <w:t>Weisberg, S.M.</w:t>
      </w:r>
      <w:r w:rsidRPr="004A0F47">
        <w:t xml:space="preserve">, </w:t>
      </w:r>
      <w:proofErr w:type="spellStart"/>
      <w:r w:rsidRPr="004A0F47">
        <w:t>Schinazi</w:t>
      </w:r>
      <w:proofErr w:type="spellEnd"/>
      <w:r w:rsidRPr="004A0F47">
        <w:t xml:space="preserve">, V.R., Newcombe, N.S., Shipley, T.F., &amp; Epstein, R.A. (2014) Variations in cognitive maps: Understanding individual differences in navigation. </w:t>
      </w:r>
      <w:r w:rsidRPr="004A0F47">
        <w:rPr>
          <w:i/>
        </w:rPr>
        <w:t>Journal of Experimental Psychology: Learning, Memory, and Cognition</w:t>
      </w:r>
      <w:r w:rsidRPr="004A0F47">
        <w:t xml:space="preserve">. </w:t>
      </w:r>
      <w:r w:rsidRPr="004A0F47" w:rsidR="00201135">
        <w:t>40(3, May), 669-682.</w:t>
      </w:r>
    </w:p>
    <w:p w:rsidRPr="004A0F47" w:rsidR="00672D6F" w:rsidP="00672D6F" w:rsidRDefault="00672D6F" w14:paraId="4EBAD5A2" w14:textId="77777777">
      <w:pPr>
        <w:ind w:left="360" w:right="-540" w:hanging="360"/>
      </w:pPr>
    </w:p>
    <w:p w:rsidRPr="004A0F47" w:rsidR="00216412" w:rsidP="0004159D" w:rsidRDefault="008D401B" w14:paraId="70A29A0A" w14:textId="77777777">
      <w:pPr>
        <w:ind w:left="360" w:right="-540" w:hanging="360"/>
        <w:rPr>
          <w:i/>
        </w:rPr>
      </w:pPr>
      <w:r w:rsidRPr="004A0F47">
        <w:t xml:space="preserve">Ormand, C. J., Manduca, C., Shipley, T. F., Tikoff, B., Harwood, C. L., Atit, K., &amp; Boone, A. P.  </w:t>
      </w:r>
      <w:r w:rsidRPr="004A0F47" w:rsidR="00216412">
        <w:t>(</w:t>
      </w:r>
      <w:r w:rsidRPr="004A0F47" w:rsidR="00C30C59">
        <w:t>2014</w:t>
      </w:r>
      <w:r w:rsidRPr="004A0F47" w:rsidR="00216412">
        <w:t xml:space="preserve">). Evaluating Geoscience Students’ Spatial Thinking Skills in a Multi-Institutional Classroom Study.  </w:t>
      </w:r>
      <w:r w:rsidRPr="004A0F47" w:rsidR="00216412">
        <w:rPr>
          <w:i/>
        </w:rPr>
        <w:t>Journal of Geoscience Education</w:t>
      </w:r>
      <w:r w:rsidRPr="004A0F47" w:rsidR="0004159D">
        <w:rPr>
          <w:i/>
        </w:rPr>
        <w:t xml:space="preserve">, </w:t>
      </w:r>
      <w:r w:rsidRPr="004A0F47" w:rsidR="0004159D">
        <w:t>62, (1, February), 146-154</w:t>
      </w:r>
      <w:r w:rsidRPr="004A0F47" w:rsidR="0004159D">
        <w:rPr>
          <w:i/>
        </w:rPr>
        <w:t>.</w:t>
      </w:r>
    </w:p>
    <w:p w:rsidRPr="004A0F47" w:rsidR="00216412" w:rsidP="00216412" w:rsidRDefault="00216412" w14:paraId="28FC6AF2" w14:textId="77777777">
      <w:pPr>
        <w:ind w:left="360" w:right="-540" w:hanging="360"/>
      </w:pPr>
    </w:p>
    <w:p w:rsidRPr="004A0F47" w:rsidR="00CF6470" w:rsidP="00CF6470" w:rsidRDefault="00CF6470" w14:paraId="769F7C62" w14:textId="77777777">
      <w:pPr>
        <w:ind w:left="360" w:right="-540" w:hanging="360"/>
      </w:pPr>
      <w:r w:rsidRPr="004A0F47">
        <w:rPr>
          <w:bCs/>
          <w:lang w:bidi="en-US"/>
        </w:rPr>
        <w:t>Weisberg, S.M.</w:t>
      </w:r>
      <w:r w:rsidRPr="004A0F47">
        <w:rPr>
          <w:lang w:bidi="en-US"/>
        </w:rPr>
        <w:t>, Nardi, D., Newcombe, N.S. &amp; Shipley, T.F.</w:t>
      </w:r>
      <w:r w:rsidRPr="004A0F47">
        <w:t xml:space="preserve"> (2014). Up by </w:t>
      </w:r>
      <w:proofErr w:type="spellStart"/>
      <w:r w:rsidRPr="004A0F47">
        <w:t>Upwest</w:t>
      </w:r>
      <w:proofErr w:type="spellEnd"/>
      <w:r w:rsidRPr="004A0F47">
        <w:t xml:space="preserve">: Is Slope like North? </w:t>
      </w:r>
      <w:r w:rsidRPr="004A0F47">
        <w:rPr>
          <w:i/>
        </w:rPr>
        <w:t>Quarterly Journal of Experimental Psychology. 67</w:t>
      </w:r>
      <w:r w:rsidRPr="004A0F47">
        <w:t>(10, October), 1959-1976.</w:t>
      </w:r>
    </w:p>
    <w:p w:rsidRPr="004A0F47" w:rsidR="00CF6470" w:rsidP="00CF6470" w:rsidRDefault="00CF6470" w14:paraId="5F73BDD3" w14:textId="77777777">
      <w:pPr>
        <w:ind w:left="360" w:right="-540" w:hanging="360"/>
      </w:pPr>
    </w:p>
    <w:p w:rsidRPr="004A0F47" w:rsidR="006548E2" w:rsidP="00201135" w:rsidRDefault="006548E2" w14:paraId="76463C2A" w14:textId="77777777">
      <w:pPr>
        <w:ind w:left="360" w:right="-540" w:hanging="360"/>
        <w:rPr>
          <w:i/>
        </w:rPr>
      </w:pPr>
      <w:r w:rsidRPr="004A0F47">
        <w:t xml:space="preserve">Jee, B. D., Gentner, D., Uttal, D. H, Sageman, B., </w:t>
      </w:r>
      <w:r w:rsidRPr="004A0F47" w:rsidR="00C65D7F">
        <w:t>Forbus, K.</w:t>
      </w:r>
      <w:r w:rsidRPr="004A0F47">
        <w:t>, Manduca, C., Ormand, C. J., Shipley, T., &amp; Tikoff, B. (</w:t>
      </w:r>
      <w:r w:rsidRPr="004A0F47" w:rsidR="00336CEA">
        <w:t>2014</w:t>
      </w:r>
      <w:r w:rsidRPr="004A0F47">
        <w:t>). Drawing on</w:t>
      </w:r>
      <w:r w:rsidRPr="004A0F47" w:rsidR="00C65D7F">
        <w:t xml:space="preserve"> experience: How domain knowledge is reflected in sketches of scientific structures and p</w:t>
      </w:r>
      <w:r w:rsidRPr="004A0F47">
        <w:t xml:space="preserve">rocesses. </w:t>
      </w:r>
      <w:r w:rsidRPr="004A0F47">
        <w:rPr>
          <w:i/>
        </w:rPr>
        <w:t>Research in Science Education.</w:t>
      </w:r>
      <w:r w:rsidRPr="004A0F47" w:rsidR="00201135">
        <w:rPr>
          <w:i/>
        </w:rPr>
        <w:t xml:space="preserve"> </w:t>
      </w:r>
      <w:r w:rsidRPr="004A0F47" w:rsidR="00336CEA">
        <w:rPr>
          <w:i/>
        </w:rPr>
        <w:t xml:space="preserve">44 (6, December), 859-883. </w:t>
      </w:r>
      <w:r w:rsidRPr="004A0F47" w:rsidR="00201135">
        <w:rPr>
          <w:i/>
        </w:rPr>
        <w:t>DOI 10.1007/s11165-014-9405-2.</w:t>
      </w:r>
    </w:p>
    <w:p w:rsidRPr="004A0F47" w:rsidR="00336CEA" w:rsidP="00F34BDE" w:rsidRDefault="00336CEA" w14:paraId="7F7F0267" w14:textId="77777777">
      <w:pPr>
        <w:ind w:left="360" w:right="-540" w:hanging="360"/>
        <w:rPr>
          <w:rFonts w:ascii="Consolas" w:hAnsi="Consolas" w:cs="Consolas"/>
        </w:rPr>
      </w:pPr>
    </w:p>
    <w:p w:rsidRPr="004A0F47" w:rsidR="008227E9" w:rsidP="008227E9" w:rsidRDefault="008227E9" w14:paraId="468C2008" w14:textId="77777777">
      <w:pPr>
        <w:ind w:left="360" w:right="-540" w:hanging="360"/>
      </w:pPr>
      <w:r w:rsidRPr="004A0F47">
        <w:rPr>
          <w:bCs/>
        </w:rPr>
        <w:t xml:space="preserve">Atit, K., </w:t>
      </w:r>
      <w:r w:rsidRPr="004A0F47">
        <w:t xml:space="preserve">Gagnier, K., &amp; Shipley, T. F., (2015). Students’ gestures help their penetrative thinking skills. </w:t>
      </w:r>
      <w:r w:rsidRPr="004A0F47">
        <w:rPr>
          <w:i/>
        </w:rPr>
        <w:t>Journal of Geoscience Education</w:t>
      </w:r>
      <w:r w:rsidRPr="004A0F47">
        <w:t>, 63 (1, February), 66-72. </w:t>
      </w:r>
    </w:p>
    <w:p w:rsidRPr="004A0F47" w:rsidR="00E04F02" w:rsidP="00E04F02" w:rsidRDefault="00E04F02" w14:paraId="08B59B11" w14:textId="77777777">
      <w:pPr>
        <w:ind w:left="360" w:right="-540" w:hanging="360"/>
      </w:pPr>
    </w:p>
    <w:p w:rsidRPr="004A0F47" w:rsidR="00E04F02" w:rsidP="00B24954" w:rsidRDefault="00E04F02" w14:paraId="3A0A8B95" w14:textId="77777777">
      <w:pPr>
        <w:ind w:left="360" w:right="-540" w:hanging="360"/>
      </w:pPr>
      <w:r w:rsidRPr="004A0F47">
        <w:t>Holden, M.P., Newcombe, N.S., &amp; Shipley, T.F., (2015).  Categorical biases in spatial</w:t>
      </w:r>
      <w:r w:rsidRPr="004A0F47" w:rsidR="00B24954">
        <w:t xml:space="preserve"> memory: the role of certainty.  </w:t>
      </w:r>
      <w:r w:rsidRPr="004A0F47" w:rsidR="00B24954">
        <w:rPr>
          <w:i/>
        </w:rPr>
        <w:t xml:space="preserve">Learning, Memory, and </w:t>
      </w:r>
      <w:r w:rsidRPr="004A0F47">
        <w:rPr>
          <w:i/>
        </w:rPr>
        <w:t xml:space="preserve">Cognition, </w:t>
      </w:r>
      <w:r w:rsidRPr="004A0F47">
        <w:t>41(2, March), 473-481.</w:t>
      </w:r>
    </w:p>
    <w:p w:rsidRPr="004A0F47" w:rsidR="0057503E" w:rsidP="00E04F02" w:rsidRDefault="0057503E" w14:paraId="419993A4" w14:textId="77777777">
      <w:pPr>
        <w:ind w:right="-540"/>
      </w:pPr>
    </w:p>
    <w:p w:rsidRPr="004A0F47" w:rsidR="005F192D" w:rsidP="005F192D" w:rsidRDefault="005F192D" w14:paraId="3BC1E37A" w14:textId="77777777">
      <w:pPr>
        <w:ind w:left="360" w:right="-540" w:hanging="360"/>
      </w:pPr>
      <w:r w:rsidRPr="004A0F47">
        <w:t xml:space="preserve">Mookerjee, M., Vieira, D., Chan, M.A., Gil, Y., Goodwin, C., Shipley, T.F., &amp; Tikoff, B., (2015). We Need to Talk: Facilitating communication between field-based geoscience and cyberinfrastructure communities. </w:t>
      </w:r>
      <w:r w:rsidRPr="004A0F47">
        <w:rPr>
          <w:i/>
        </w:rPr>
        <w:t>GSA Today</w:t>
      </w:r>
      <w:r w:rsidRPr="004A0F47">
        <w:t>, 25(11, November), 34-35.</w:t>
      </w:r>
    </w:p>
    <w:p w:rsidRPr="004A0F47" w:rsidR="005F192D" w:rsidP="005F192D" w:rsidRDefault="005F192D" w14:paraId="1840A48D" w14:textId="77777777">
      <w:pPr>
        <w:ind w:left="360" w:right="-540" w:hanging="360"/>
      </w:pPr>
    </w:p>
    <w:p w:rsidRPr="004A0F47" w:rsidR="005F192D" w:rsidP="005F192D" w:rsidRDefault="005F192D" w14:paraId="02F577EA" w14:textId="77777777">
      <w:pPr>
        <w:ind w:left="360" w:right="-540" w:hanging="360"/>
        <w:rPr>
          <w:i/>
          <w:iCs/>
        </w:rPr>
      </w:pPr>
      <w:r w:rsidRPr="004A0F47">
        <w:t xml:space="preserve">Newcombe, N.S., Weisberg, S.M., Atit, K., </w:t>
      </w:r>
      <w:proofErr w:type="spellStart"/>
      <w:r w:rsidRPr="004A0F47">
        <w:t>Jacovina</w:t>
      </w:r>
      <w:proofErr w:type="spellEnd"/>
      <w:r w:rsidRPr="004A0F47">
        <w:t xml:space="preserve">, M.E., Ormand, C.J. &amp; Shipley, T.F. (2015). The lay of the land: Sensing and representing topography. </w:t>
      </w:r>
      <w:r w:rsidRPr="004A0F47">
        <w:rPr>
          <w:i/>
          <w:iCs/>
        </w:rPr>
        <w:t>Perspectives on Spatial Cognition (2015); The Baltic International Yearbook of Cognition, L</w:t>
      </w:r>
      <w:r w:rsidRPr="004A0F47" w:rsidR="00285A4B">
        <w:rPr>
          <w:i/>
          <w:iCs/>
        </w:rPr>
        <w:t>ogic and Communication, Vol. 10</w:t>
      </w:r>
      <w:r w:rsidRPr="004A0F47">
        <w:rPr>
          <w:i/>
          <w:iCs/>
        </w:rPr>
        <w:t xml:space="preserve">. </w:t>
      </w:r>
      <w:r w:rsidRPr="004A0F47" w:rsidR="00381F46">
        <w:rPr>
          <w:i/>
          <w:iCs/>
        </w:rPr>
        <w:t xml:space="preserve">December, </w:t>
      </w:r>
      <w:r w:rsidRPr="004A0F47" w:rsidR="006724A6">
        <w:rPr>
          <w:i/>
          <w:iCs/>
        </w:rPr>
        <w:t>1-57.</w:t>
      </w:r>
    </w:p>
    <w:p w:rsidRPr="004A0F47" w:rsidR="005F192D" w:rsidP="00F34BDE" w:rsidRDefault="005F192D" w14:paraId="1E05F273" w14:textId="77777777">
      <w:pPr>
        <w:ind w:left="360" w:right="-540" w:hanging="360"/>
      </w:pPr>
    </w:p>
    <w:p w:rsidRPr="004A0F47" w:rsidR="00EF13DD" w:rsidP="00EF13DD" w:rsidRDefault="00EF13DD" w14:paraId="6532E039" w14:textId="77777777">
      <w:pPr>
        <w:ind w:left="360" w:right="-540" w:hanging="360"/>
        <w:rPr>
          <w:i/>
        </w:rPr>
      </w:pPr>
      <w:r w:rsidRPr="004A0F47">
        <w:t xml:space="preserve">Holden, M.P., Newcombe, N.S., Resnick, I., &amp; Shipley, T.F., (2016).  Seeing like a geologist: Bayesian use of expert categories in location memory.  </w:t>
      </w:r>
      <w:r w:rsidRPr="004A0F47">
        <w:rPr>
          <w:i/>
        </w:rPr>
        <w:t>Cognitive Science, 40(2, March), 440-454.</w:t>
      </w:r>
    </w:p>
    <w:p w:rsidRPr="004A0F47" w:rsidR="00EF13DD" w:rsidP="00B74801" w:rsidRDefault="00EF13DD" w14:paraId="6BD0CF42" w14:textId="77777777">
      <w:pPr>
        <w:ind w:left="360" w:right="-540" w:hanging="360"/>
        <w:rPr>
          <w:u w:val="single"/>
        </w:rPr>
      </w:pPr>
    </w:p>
    <w:p w:rsidRPr="004A0F47" w:rsidR="00B74801" w:rsidP="00B74801" w:rsidRDefault="00B74801" w14:paraId="44AC0E0A" w14:textId="77777777">
      <w:pPr>
        <w:ind w:left="360" w:right="-540" w:hanging="360"/>
      </w:pPr>
      <w:r w:rsidRPr="004A0F47">
        <w:t xml:space="preserve">Kastens, K.A., Shipley, T.F., Boone, A.P., </w:t>
      </w:r>
      <w:proofErr w:type="spellStart"/>
      <w:r w:rsidRPr="004A0F47">
        <w:t>Straccia</w:t>
      </w:r>
      <w:proofErr w:type="spellEnd"/>
      <w:r w:rsidRPr="004A0F47">
        <w:t xml:space="preserve">, F., (2016). What geoscience experts and novices look at, and what they see, when viewing data visualizations. </w:t>
      </w:r>
      <w:r w:rsidRPr="004A0F47">
        <w:rPr>
          <w:i/>
          <w:iCs/>
        </w:rPr>
        <w:t xml:space="preserve">Journal of Astronomy &amp; Earth Science Education, 1 (3, May), </w:t>
      </w:r>
      <w:r w:rsidRPr="004A0F47">
        <w:rPr>
          <w:iCs/>
        </w:rPr>
        <w:t>p. 27-58.</w:t>
      </w:r>
    </w:p>
    <w:p w:rsidRPr="004A0F47" w:rsidR="00F72314" w:rsidP="006D544C" w:rsidRDefault="00F72314" w14:paraId="17A3613D" w14:textId="77777777">
      <w:pPr>
        <w:ind w:left="360" w:right="-540" w:hanging="360"/>
      </w:pPr>
    </w:p>
    <w:p w:rsidRPr="004A0F47" w:rsidR="006D544C" w:rsidP="006D544C" w:rsidRDefault="006D544C" w14:paraId="71D61F33" w14:textId="77777777">
      <w:pPr>
        <w:ind w:left="360" w:right="-540" w:hanging="360"/>
      </w:pPr>
      <w:r w:rsidRPr="004A0F47">
        <w:t xml:space="preserve">Atit, K., Weisberg, S.M., Newcombe, N.S., Shipley, T.F., (2016, October). Learning to Interpret Topographic Maps: Understanding Layered Spatial Information. </w:t>
      </w:r>
      <w:r w:rsidRPr="004A0F47">
        <w:rPr>
          <w:i/>
        </w:rPr>
        <w:t xml:space="preserve">Cognitive Research: Principles and Implications, 1(1), </w:t>
      </w:r>
      <w:r w:rsidRPr="004A0F47" w:rsidR="00F3215F">
        <w:rPr>
          <w:i/>
        </w:rPr>
        <w:t>1-18</w:t>
      </w:r>
      <w:r w:rsidRPr="004A0F47">
        <w:rPr>
          <w:i/>
        </w:rPr>
        <w:t>.</w:t>
      </w:r>
    </w:p>
    <w:p w:rsidRPr="004A0F47" w:rsidR="006D544C" w:rsidP="006D544C" w:rsidRDefault="006D544C" w14:paraId="3E77D0A7" w14:textId="77777777">
      <w:pPr>
        <w:ind w:left="360" w:right="-540" w:hanging="360"/>
      </w:pPr>
    </w:p>
    <w:p w:rsidRPr="004A0F47" w:rsidR="006D544C" w:rsidP="006D544C" w:rsidRDefault="006D544C" w14:paraId="158C6A84" w14:textId="77777777">
      <w:pPr>
        <w:ind w:left="360" w:right="-540" w:hanging="360"/>
      </w:pPr>
      <w:r w:rsidRPr="004A0F47">
        <w:t>Gagnier, K., Shipley, T.F., (2016, October) Visual completion from 2D cross-sections: Implications for visual theory and STEM educati</w:t>
      </w:r>
      <w:r w:rsidRPr="004A0F47" w:rsidR="00E80CC8">
        <w:t>on and practice</w:t>
      </w:r>
      <w:r w:rsidRPr="004A0F47">
        <w:t xml:space="preserve">. </w:t>
      </w:r>
      <w:r w:rsidRPr="004A0F47">
        <w:rPr>
          <w:i/>
        </w:rPr>
        <w:t>Cognitive Research: Principles and Implications, 1(1), 1-18.</w:t>
      </w:r>
    </w:p>
    <w:p w:rsidRPr="004A0F47" w:rsidR="006D544C" w:rsidP="006D544C" w:rsidRDefault="006D544C" w14:paraId="46DF073F" w14:textId="77777777">
      <w:pPr>
        <w:ind w:right="-540"/>
      </w:pPr>
    </w:p>
    <w:p w:rsidRPr="004A0F47" w:rsidR="00E11933" w:rsidP="00E11933" w:rsidRDefault="00E11933" w14:paraId="7525C5B0" w14:textId="77777777">
      <w:pPr>
        <w:ind w:left="360" w:right="-540" w:hanging="360"/>
      </w:pPr>
      <w:r w:rsidRPr="004A0F47">
        <w:t>Harold, J., Lorenzoni, I., &amp; Shipley, T.F., Coventry, K., (2016</w:t>
      </w:r>
      <w:r w:rsidRPr="004A0F47" w:rsidR="00D073EE">
        <w:t>, December</w:t>
      </w:r>
      <w:r w:rsidRPr="004A0F47">
        <w:t xml:space="preserve">). Cognitive and psychological science insights to improve climate change data </w:t>
      </w:r>
      <w:proofErr w:type="spellStart"/>
      <w:r w:rsidRPr="004A0F47">
        <w:t>visualisation</w:t>
      </w:r>
      <w:proofErr w:type="spellEnd"/>
      <w:r w:rsidRPr="004A0F47">
        <w:t xml:space="preserve">. </w:t>
      </w:r>
      <w:r w:rsidRPr="004A0F47">
        <w:rPr>
          <w:i/>
        </w:rPr>
        <w:t>Nature Climate Change</w:t>
      </w:r>
      <w:r w:rsidRPr="004A0F47">
        <w:t>.  6 (December), 1080-1089.</w:t>
      </w:r>
    </w:p>
    <w:p w:rsidRPr="004A0F47" w:rsidR="00E11933" w:rsidP="00E11933" w:rsidRDefault="00E11933" w14:paraId="451DEDEB" w14:textId="77777777">
      <w:pPr>
        <w:ind w:right="-540"/>
      </w:pPr>
    </w:p>
    <w:p w:rsidRPr="004A0F47" w:rsidR="00B438F0" w:rsidP="00B438F0" w:rsidRDefault="00B438F0" w14:paraId="283D2950" w14:textId="77777777">
      <w:pPr>
        <w:ind w:left="360" w:right="-540" w:hanging="360"/>
      </w:pPr>
      <w:r w:rsidRPr="004A0F47">
        <w:t xml:space="preserve">Zahner, W., Dai, T., Cromley, J., Wills, T., Booth, J., Shipley, T., &amp; Stepnowski, W. (2017, January). Relation of Spatial Skills to High School Calculus Proficiency: A Brief Report. </w:t>
      </w:r>
      <w:r w:rsidRPr="004A0F47">
        <w:rPr>
          <w:i/>
        </w:rPr>
        <w:t>Mathematical Thinking and Learning, 19(1), 55-68.</w:t>
      </w:r>
    </w:p>
    <w:p w:rsidRPr="004A0F47" w:rsidR="003C5FA7" w:rsidP="00841F22" w:rsidRDefault="003C5FA7" w14:paraId="4D66ACD7" w14:textId="77777777">
      <w:pPr>
        <w:ind w:left="360" w:right="-540" w:hanging="360"/>
      </w:pPr>
    </w:p>
    <w:p w:rsidRPr="004A0F47" w:rsidR="00D073EE" w:rsidP="00D073EE" w:rsidRDefault="00D073EE" w14:paraId="77019895" w14:textId="77777777">
      <w:pPr>
        <w:ind w:left="360" w:right="-540" w:hanging="360"/>
      </w:pPr>
      <w:r w:rsidRPr="004A0F47">
        <w:t xml:space="preserve">Resnick, I., Davatzes, A., Newcombe, N. S., &amp; Shipley, T. F. (2017, March). Using Relational Reasoning to Learn about Scientific Phenomena at Unfamiliar Scales [Special issue]. </w:t>
      </w:r>
      <w:r w:rsidRPr="004A0F47">
        <w:rPr>
          <w:i/>
        </w:rPr>
        <w:t>Educational Psychology Review, 29(1), 11-25</w:t>
      </w:r>
      <w:r w:rsidRPr="004A0F47">
        <w:t>.</w:t>
      </w:r>
    </w:p>
    <w:p w:rsidRPr="004A0F47" w:rsidR="00D073EE" w:rsidP="00D073EE" w:rsidRDefault="00D073EE" w14:paraId="13477C3A" w14:textId="77777777">
      <w:pPr>
        <w:ind w:left="360" w:right="-540" w:hanging="360"/>
      </w:pPr>
    </w:p>
    <w:p w:rsidRPr="004A0F47" w:rsidR="00075950" w:rsidP="00075950" w:rsidRDefault="00075950" w14:paraId="3875665B" w14:textId="77777777">
      <w:pPr>
        <w:ind w:left="360" w:right="-540" w:hanging="360"/>
      </w:pPr>
      <w:r w:rsidRPr="004A0F47">
        <w:t xml:space="preserve">Resnick, I., Newcombe, N., &amp; Shipley, T.F., (2017, May). Dealing with big numbers: Representation and understanding of magnitudes outside of human experience. </w:t>
      </w:r>
      <w:r w:rsidRPr="004A0F47">
        <w:rPr>
          <w:i/>
        </w:rPr>
        <w:t>Cognitive Science, 41(4), 1020-1041</w:t>
      </w:r>
      <w:r w:rsidRPr="004A0F47">
        <w:t>.</w:t>
      </w:r>
    </w:p>
    <w:p w:rsidRPr="004A0F47" w:rsidR="00075950" w:rsidP="00075950" w:rsidRDefault="00075950" w14:paraId="0AE48E20" w14:textId="77777777">
      <w:pPr>
        <w:ind w:left="360" w:right="-540" w:hanging="360"/>
      </w:pPr>
    </w:p>
    <w:p w:rsidRPr="004A0F47" w:rsidR="003C5FA7" w:rsidP="003C5FA7" w:rsidRDefault="003C5FA7" w14:paraId="7D2D05A9" w14:textId="77777777">
      <w:pPr>
        <w:ind w:left="360" w:right="-540" w:hanging="360"/>
      </w:pPr>
      <w:r w:rsidRPr="004A0F47">
        <w:t>Zahner, W., Dai, T., Cromley, J. G., Wills, T. W., Booth, J. L., Shipley, T. F., &amp; Stepnowski, W. (2017, June). Coordinating multiple representations of polynomials: What do patterns in students’ solution strategies reveal? </w:t>
      </w:r>
      <w:r w:rsidRPr="004A0F47">
        <w:rPr>
          <w:i/>
          <w:iCs/>
        </w:rPr>
        <w:t>Learning and Instruction, 49(June)</w:t>
      </w:r>
      <w:r w:rsidRPr="004A0F47">
        <w:t xml:space="preserve">, 131–141. </w:t>
      </w:r>
      <w:hyperlink w:history="1" r:id="rId8">
        <w:r w:rsidRPr="004A0F47">
          <w:rPr>
            <w:rStyle w:val="Hyperlink"/>
          </w:rPr>
          <w:t>https://doi.org/10.1016/j.learninstruc.2017.01.007</w:t>
        </w:r>
      </w:hyperlink>
    </w:p>
    <w:p w:rsidRPr="004A0F47" w:rsidR="003C5FA7" w:rsidP="003C5FA7" w:rsidRDefault="003C5FA7" w14:paraId="433F32C2" w14:textId="77777777">
      <w:pPr>
        <w:ind w:left="360" w:right="-540" w:hanging="360"/>
      </w:pPr>
    </w:p>
    <w:p w:rsidRPr="004A0F47" w:rsidR="001E74EB" w:rsidP="001E74EB" w:rsidRDefault="001E74EB" w14:paraId="6A8B1ACF" w14:textId="77777777">
      <w:pPr>
        <w:ind w:left="360" w:right="-540" w:hanging="360"/>
      </w:pPr>
      <w:r w:rsidRPr="004A0F47">
        <w:t xml:space="preserve">Qian, F., </w:t>
      </w:r>
      <w:proofErr w:type="spellStart"/>
      <w:r w:rsidRPr="004A0F47">
        <w:t>Jerolmack</w:t>
      </w:r>
      <w:proofErr w:type="spellEnd"/>
      <w:r w:rsidRPr="004A0F47">
        <w:t xml:space="preserve">, D., Lancaster, N., Nikolich, G., Reverdy, P., Roberts, S., Shipley, T.F., Van Pelt, R.S., Zobeck, T.M., </w:t>
      </w:r>
      <w:proofErr w:type="spellStart"/>
      <w:r w:rsidRPr="004A0F47">
        <w:t>Koditschek</w:t>
      </w:r>
      <w:proofErr w:type="spellEnd"/>
      <w:r w:rsidRPr="004A0F47">
        <w:t xml:space="preserve">, D.E., (2017). Ground Robotic Measurement of Aeolian Processes. </w:t>
      </w:r>
      <w:r w:rsidRPr="004A0F47">
        <w:rPr>
          <w:i/>
        </w:rPr>
        <w:t>Aeolian Research, 27 (August), 1-11.</w:t>
      </w:r>
    </w:p>
    <w:p w:rsidRPr="004A0F47" w:rsidR="001E74EB" w:rsidP="0044728F" w:rsidRDefault="001E74EB" w14:paraId="75906B56" w14:textId="77777777">
      <w:pPr>
        <w:ind w:left="360" w:right="-540" w:hanging="360"/>
      </w:pPr>
    </w:p>
    <w:p w:rsidRPr="004A0F47" w:rsidR="0044728F" w:rsidP="0044728F" w:rsidRDefault="0044728F" w14:paraId="4072B0E9" w14:textId="77777777">
      <w:pPr>
        <w:ind w:left="360" w:right="-540" w:hanging="360"/>
      </w:pPr>
      <w:r w:rsidRPr="004A0F47">
        <w:t xml:space="preserve">Garnier, B., Chang, M., Ormand, C., </w:t>
      </w:r>
      <w:proofErr w:type="spellStart"/>
      <w:r w:rsidRPr="004A0F47">
        <w:t>Matlen</w:t>
      </w:r>
      <w:proofErr w:type="spellEnd"/>
      <w:r w:rsidRPr="004A0F47">
        <w:t>, B., Tikoff, B.</w:t>
      </w:r>
      <w:proofErr w:type="gramStart"/>
      <w:r w:rsidRPr="004A0F47">
        <w:t>,  Shipley</w:t>
      </w:r>
      <w:proofErr w:type="gramEnd"/>
      <w:r w:rsidRPr="004A0F47">
        <w:t xml:space="preserve">, T.F., (2017). Promoting sketching in introductory geoscience courses: </w:t>
      </w:r>
      <w:proofErr w:type="spellStart"/>
      <w:r w:rsidRPr="004A0F47">
        <w:t>CogSketch</w:t>
      </w:r>
      <w:proofErr w:type="spellEnd"/>
      <w:r w:rsidRPr="004A0F47">
        <w:t xml:space="preserve"> geoscience worksheets. </w:t>
      </w:r>
      <w:r w:rsidRPr="004A0F47">
        <w:rPr>
          <w:i/>
        </w:rPr>
        <w:t xml:space="preserve">Topics in Cognitive Science, 9 (4, </w:t>
      </w:r>
      <w:r w:rsidRPr="004A0F47">
        <w:t>October), 943-969.</w:t>
      </w:r>
    </w:p>
    <w:p w:rsidRPr="004A0F47" w:rsidR="0044728F" w:rsidP="0044728F" w:rsidRDefault="0044728F" w14:paraId="0AF9BF6D" w14:textId="77777777">
      <w:pPr>
        <w:ind w:left="360" w:right="-540" w:hanging="360"/>
      </w:pPr>
    </w:p>
    <w:p w:rsidRPr="004A0F47" w:rsidR="00011CD8" w:rsidP="00011CD8" w:rsidRDefault="00011CD8" w14:paraId="2A3177D7" w14:textId="77777777">
      <w:pPr>
        <w:ind w:left="360" w:right="-540" w:hanging="360"/>
      </w:pPr>
      <w:r w:rsidRPr="004A0F47">
        <w:t>Gagnier, K. M., Atit, K., Ormand, C. J., &amp; Shipley, T. F.  (2017). Comprehending Diagrams</w:t>
      </w:r>
      <w:proofErr w:type="gramStart"/>
      <w:r w:rsidRPr="004A0F47">
        <w:t>:  Sketching</w:t>
      </w:r>
      <w:proofErr w:type="gramEnd"/>
      <w:r w:rsidRPr="004A0F47">
        <w:t xml:space="preserve"> to Support Spatial Reasoning.  </w:t>
      </w:r>
      <w:r w:rsidRPr="004A0F47">
        <w:rPr>
          <w:i/>
        </w:rPr>
        <w:t xml:space="preserve">Topics in Cognitive Science, 9 (4, </w:t>
      </w:r>
      <w:r w:rsidRPr="004A0F47">
        <w:t>October), 883-901.</w:t>
      </w:r>
    </w:p>
    <w:p w:rsidRPr="004A0F47" w:rsidR="00011CD8" w:rsidP="00011CD8" w:rsidRDefault="00011CD8" w14:paraId="46CF3245" w14:textId="77777777">
      <w:pPr>
        <w:ind w:left="360" w:right="-540" w:hanging="360"/>
      </w:pPr>
    </w:p>
    <w:p w:rsidRPr="004A0F47" w:rsidR="00F17DF8" w:rsidP="00F17DF8" w:rsidRDefault="00F17DF8" w14:paraId="15C85FA1" w14:textId="77777777">
      <w:pPr>
        <w:ind w:left="360" w:right="-540" w:hanging="360"/>
        <w:rPr>
          <w:i/>
        </w:rPr>
      </w:pPr>
      <w:r w:rsidRPr="004A0F47">
        <w:t>Shipley, T.F., McConnell</w:t>
      </w:r>
      <w:r w:rsidRPr="004A0F47">
        <w:rPr>
          <w:bCs/>
        </w:rPr>
        <w:t xml:space="preserve">, </w:t>
      </w:r>
      <w:r w:rsidRPr="004A0F47">
        <w:t xml:space="preserve">McNeal, K.S., </w:t>
      </w:r>
      <w:proofErr w:type="spellStart"/>
      <w:proofErr w:type="gramStart"/>
      <w:r w:rsidRPr="004A0F47">
        <w:t>Petcovic</w:t>
      </w:r>
      <w:proofErr w:type="spellEnd"/>
      <w:r w:rsidRPr="004A0F47">
        <w:rPr>
          <w:bCs/>
        </w:rPr>
        <w:t xml:space="preserve"> ,</w:t>
      </w:r>
      <w:proofErr w:type="gramEnd"/>
      <w:r w:rsidRPr="004A0F47">
        <w:rPr>
          <w:bCs/>
        </w:rPr>
        <w:t xml:space="preserve"> H.L., St John, K.E., </w:t>
      </w:r>
      <w:r w:rsidRPr="004A0F47">
        <w:t xml:space="preserve">(2017). </w:t>
      </w:r>
      <w:r w:rsidRPr="004A0F47">
        <w:rPr>
          <w:bCs/>
        </w:rPr>
        <w:t xml:space="preserve">Transdisciplinary science education research and practice: Opportunities for GER in a developing STEM </w:t>
      </w:r>
      <w:proofErr w:type="gramStart"/>
      <w:r w:rsidRPr="004A0F47">
        <w:rPr>
          <w:bCs/>
        </w:rPr>
        <w:t>discipline based</w:t>
      </w:r>
      <w:proofErr w:type="gramEnd"/>
      <w:r w:rsidRPr="004A0F47">
        <w:rPr>
          <w:bCs/>
        </w:rPr>
        <w:t xml:space="preserve"> education research alliance (DBER-A), </w:t>
      </w:r>
      <w:r w:rsidRPr="004A0F47">
        <w:rPr>
          <w:i/>
        </w:rPr>
        <w:t>Journal of Geoscience Education. 65:4(November), 354-362</w:t>
      </w:r>
    </w:p>
    <w:p w:rsidRPr="004A0F47" w:rsidR="00F17DF8" w:rsidP="00F17DF8" w:rsidRDefault="00F17DF8" w14:paraId="43095FCE" w14:textId="77777777">
      <w:pPr>
        <w:ind w:left="360" w:right="-540" w:hanging="360"/>
      </w:pPr>
    </w:p>
    <w:p w:rsidRPr="004A0F47" w:rsidR="00F17DF8" w:rsidP="00F17DF8" w:rsidRDefault="00F17DF8" w14:paraId="59AD4424" w14:textId="77777777">
      <w:pPr>
        <w:ind w:left="360" w:right="-540" w:hanging="360"/>
        <w:rPr>
          <w:i/>
        </w:rPr>
      </w:pPr>
      <w:r w:rsidRPr="004A0F47">
        <w:t xml:space="preserve">Shipley, T.F., &amp; Tikoff, B., (2017). The role of geoscience education research </w:t>
      </w:r>
      <w:proofErr w:type="gramStart"/>
      <w:r w:rsidRPr="004A0F47">
        <w:t>in</w:t>
      </w:r>
      <w:proofErr w:type="gramEnd"/>
      <w:r w:rsidRPr="004A0F47">
        <w:t xml:space="preserve"> the consilience between science of the mind and science of the natural world. </w:t>
      </w:r>
      <w:r w:rsidRPr="004A0F47">
        <w:rPr>
          <w:i/>
        </w:rPr>
        <w:t>Journal of Geoscience Education, 65:4(November), 393-398</w:t>
      </w:r>
    </w:p>
    <w:p w:rsidRPr="004A0F47" w:rsidR="00F17DF8" w:rsidP="00F17DF8" w:rsidRDefault="00F17DF8" w14:paraId="671BFEE7" w14:textId="77777777">
      <w:pPr>
        <w:ind w:right="-540"/>
      </w:pPr>
    </w:p>
    <w:p w:rsidRPr="004A0F47" w:rsidR="00F17DF8" w:rsidP="00F17DF8" w:rsidRDefault="00F17DF8" w14:paraId="380EDE5A" w14:textId="77777777">
      <w:pPr>
        <w:ind w:left="360" w:right="-540" w:hanging="360"/>
        <w:rPr>
          <w:i/>
        </w:rPr>
      </w:pPr>
      <w:r w:rsidRPr="004A0F47">
        <w:t xml:space="preserve">Ormand, C. J., Shipley, T.F., Tikoff, B., Dutrow, B., Goodwin, L., Hickson, T., Atit, K., Gagnier, K., Resnick, I.  (2017). The Spatial Thinking Workbook: Developing Students’ Spatial Thinking Skills in Upper-Level Undergraduate Geology Courses Through Curricular Materials Based on Cognitive Science Research. </w:t>
      </w:r>
      <w:r w:rsidRPr="004A0F47">
        <w:rPr>
          <w:i/>
        </w:rPr>
        <w:t>Journal of Geoscience Education, 65:4(November), 423-434.</w:t>
      </w:r>
    </w:p>
    <w:p w:rsidRPr="004A0F47" w:rsidR="00F17DF8" w:rsidP="00F17DF8" w:rsidRDefault="00F17DF8" w14:paraId="2D74F4E5" w14:textId="77777777">
      <w:pPr>
        <w:ind w:left="360" w:right="-540" w:hanging="360"/>
        <w:rPr>
          <w:i/>
        </w:rPr>
      </w:pPr>
    </w:p>
    <w:p w:rsidRPr="004A0F47" w:rsidR="00F17DF8" w:rsidP="00F17DF8" w:rsidRDefault="00F17DF8" w14:paraId="7AE3B2A1" w14:textId="77777777">
      <w:pPr>
        <w:ind w:left="360" w:right="-540" w:hanging="360"/>
        <w:rPr>
          <w:i/>
        </w:rPr>
      </w:pPr>
      <w:r w:rsidRPr="004A0F47">
        <w:t xml:space="preserve">Cheek, K. A., LaDue, N.D., &amp; Shipley, T.F., (2017). Learning about Spatial and Temporal Scale: Current Research, Psychological Processes, and Classroom Implications. </w:t>
      </w:r>
      <w:r w:rsidRPr="004A0F47">
        <w:rPr>
          <w:i/>
        </w:rPr>
        <w:t>Journal of Geoscience Education, 65:4 (November), 455-472.</w:t>
      </w:r>
    </w:p>
    <w:p w:rsidRPr="004A0F47" w:rsidR="00F17DF8" w:rsidP="00F17DF8" w:rsidRDefault="00F17DF8" w14:paraId="0C48C899" w14:textId="77777777">
      <w:pPr>
        <w:ind w:right="-540"/>
      </w:pPr>
    </w:p>
    <w:p w:rsidRPr="004A0F47" w:rsidR="00F17DF8" w:rsidP="00F17DF8" w:rsidRDefault="00F17DF8" w14:paraId="5F443DAB" w14:textId="77777777">
      <w:pPr>
        <w:ind w:left="360" w:right="-540" w:hanging="360"/>
        <w:rPr>
          <w:i/>
        </w:rPr>
      </w:pPr>
      <w:r w:rsidRPr="004A0F47">
        <w:t xml:space="preserve">Jaeger, </w:t>
      </w:r>
      <w:proofErr w:type="gramStart"/>
      <w:r w:rsidRPr="004A0F47">
        <w:t>A.J.,,</w:t>
      </w:r>
      <w:proofErr w:type="gramEnd"/>
      <w:r w:rsidRPr="004A0F47">
        <w:t xml:space="preserve"> Shipley, T.F., &amp; Reynolds, S.J., (2017). The roles of working memory and cognitive load in geoscience learning. </w:t>
      </w:r>
      <w:r w:rsidRPr="004A0F47">
        <w:rPr>
          <w:i/>
        </w:rPr>
        <w:t>Journal of Geoscience Education, 65:4(November), 506-518.</w:t>
      </w:r>
    </w:p>
    <w:p w:rsidRPr="004A0F47" w:rsidR="00F17DF8" w:rsidP="00010A25" w:rsidRDefault="00F17DF8" w14:paraId="57FEA9C7" w14:textId="77777777">
      <w:pPr>
        <w:ind w:left="360" w:right="-540" w:hanging="360"/>
      </w:pPr>
    </w:p>
    <w:p w:rsidRPr="004A0F47" w:rsidR="00753068" w:rsidP="00010A25" w:rsidRDefault="00010A25" w14:paraId="5FC41D45" w14:textId="77777777">
      <w:pPr>
        <w:ind w:left="360" w:right="-540" w:hanging="360"/>
      </w:pPr>
      <w:r w:rsidRPr="004A0F47">
        <w:t>Resnick, I., Davatzes, A., Newcombe, N. S., &amp; Shipley, T. F. (</w:t>
      </w:r>
      <w:r w:rsidRPr="004A0F47" w:rsidR="004D2B7B">
        <w:t>2017, December</w:t>
      </w:r>
      <w:r w:rsidRPr="004A0F47">
        <w:t xml:space="preserve">). Using analogy to learn about phenomena at scales outside of human perception. </w:t>
      </w:r>
      <w:r w:rsidRPr="004A0F47">
        <w:rPr>
          <w:i/>
        </w:rPr>
        <w:t>Cognitive Research: Principles and Implications</w:t>
      </w:r>
      <w:r w:rsidRPr="004A0F47" w:rsidR="004D2B7B">
        <w:rPr>
          <w:i/>
        </w:rPr>
        <w:t>, 2, 1-21</w:t>
      </w:r>
      <w:r w:rsidRPr="004A0F47">
        <w:rPr>
          <w:i/>
        </w:rPr>
        <w:t>.</w:t>
      </w:r>
    </w:p>
    <w:p w:rsidRPr="004A0F47" w:rsidR="008B21F3" w:rsidP="00F17DF8" w:rsidRDefault="008B21F3" w14:paraId="01A3C214" w14:textId="77777777">
      <w:pPr>
        <w:ind w:right="-540"/>
      </w:pPr>
    </w:p>
    <w:p w:rsidRPr="004A0F47" w:rsidR="008B21F3" w:rsidP="008B21F3" w:rsidRDefault="008B21F3" w14:paraId="02591CDC" w14:textId="77777777">
      <w:pPr>
        <w:ind w:left="360" w:right="-540" w:hanging="360"/>
        <w:rPr>
          <w:i/>
        </w:rPr>
      </w:pPr>
      <w:r w:rsidRPr="004A0F47">
        <w:t>Resnick, I., Kastens, K., Shipley, T.F., (2018). How students reason about visualizations from large professionally collected data sets: A study of students approaching the threshold of data proficiency.</w:t>
      </w:r>
      <w:r w:rsidRPr="004A0F47">
        <w:rPr>
          <w:i/>
        </w:rPr>
        <w:t xml:space="preserve"> Journal of Geoscience Education</w:t>
      </w:r>
      <w:r w:rsidRPr="004A0F47" w:rsidR="00F17DF8">
        <w:rPr>
          <w:i/>
        </w:rPr>
        <w:t>, 66, 1</w:t>
      </w:r>
      <w:r w:rsidRPr="004A0F47" w:rsidR="00724561">
        <w:rPr>
          <w:i/>
        </w:rPr>
        <w:t>(February)</w:t>
      </w:r>
      <w:r w:rsidRPr="004A0F47" w:rsidR="00F17DF8">
        <w:rPr>
          <w:i/>
        </w:rPr>
        <w:t>, 55-76</w:t>
      </w:r>
      <w:r w:rsidRPr="004A0F47" w:rsidR="00797777">
        <w:rPr>
          <w:i/>
        </w:rPr>
        <w:t>.</w:t>
      </w:r>
    </w:p>
    <w:p w:rsidRPr="004A0F47" w:rsidR="00E87B0A" w:rsidP="00E87B0A" w:rsidRDefault="00E87B0A" w14:paraId="2FB4E21D" w14:textId="77777777">
      <w:pPr>
        <w:ind w:left="360" w:right="-540" w:hanging="360"/>
      </w:pPr>
    </w:p>
    <w:p w:rsidRPr="004A0F47" w:rsidR="00B57911" w:rsidP="00B57911" w:rsidRDefault="00B57911" w14:paraId="49534EBB" w14:textId="77777777">
      <w:pPr>
        <w:ind w:left="360" w:right="-540" w:hanging="360"/>
        <w:rPr>
          <w:i/>
        </w:rPr>
      </w:pPr>
      <w:r w:rsidRPr="004A0F47">
        <w:t xml:space="preserve">Davatzes, A., Ganier, K., Resnick, I., &amp; Shipley, T.F., (2018, February) "A Cycle of Prediction, Comparison, and Feedback Supports Spatial Learning in Geoscience" </w:t>
      </w:r>
      <w:r w:rsidRPr="004A0F47">
        <w:rPr>
          <w:i/>
        </w:rPr>
        <w:t>EOS, 99</w:t>
      </w:r>
      <w:r w:rsidRPr="004A0F47">
        <w:t>.</w:t>
      </w:r>
      <w:r w:rsidRPr="004A0F47">
        <w:rPr>
          <w:i/>
        </w:rPr>
        <w:t xml:space="preserve"> </w:t>
      </w:r>
    </w:p>
    <w:p w:rsidRPr="004A0F47" w:rsidR="00B57911" w:rsidP="00B57911" w:rsidRDefault="00B57911" w14:paraId="1C004579" w14:textId="77777777">
      <w:pPr>
        <w:ind w:left="360" w:right="-540" w:hanging="360"/>
        <w:rPr>
          <w:i/>
        </w:rPr>
      </w:pPr>
    </w:p>
    <w:p w:rsidRPr="004A0F47" w:rsidR="00383838" w:rsidP="00383838" w:rsidRDefault="00383838" w14:paraId="5175F38B" w14:textId="77777777">
      <w:pPr>
        <w:ind w:left="360" w:right="-540" w:hanging="360"/>
      </w:pPr>
      <w:r w:rsidRPr="004A0F47">
        <w:t>Myer, R., Davatzes, A., &amp; Shipley, T.F., (2018</w:t>
      </w:r>
      <w:r w:rsidRPr="004A0F47" w:rsidR="0092696A">
        <w:t xml:space="preserve">, </w:t>
      </w:r>
      <w:r w:rsidRPr="004A0F47" w:rsidR="005224D8">
        <w:t>May</w:t>
      </w:r>
      <w:r w:rsidRPr="004A0F47">
        <w:t>). Reasoning about time from space: Visual continuity may disrupt reasoning about the passage of time within accreted materials.</w:t>
      </w:r>
      <w:r w:rsidRPr="004A0F47" w:rsidR="00E7015D">
        <w:rPr>
          <w:i/>
        </w:rPr>
        <w:t xml:space="preserve"> </w:t>
      </w:r>
      <w:r w:rsidRPr="004A0F47">
        <w:rPr>
          <w:i/>
        </w:rPr>
        <w:t>Journal of Geoscience Education</w:t>
      </w:r>
      <w:r w:rsidRPr="004A0F47">
        <w:t>. 66(2), 147-165.</w:t>
      </w:r>
    </w:p>
    <w:p w:rsidRPr="004A0F47" w:rsidR="00E87B0A" w:rsidP="00383838" w:rsidRDefault="00E87B0A" w14:paraId="350D0B5D" w14:textId="77777777">
      <w:pPr>
        <w:ind w:left="360" w:right="-540" w:hanging="360"/>
      </w:pPr>
    </w:p>
    <w:p w:rsidRPr="004A0F47" w:rsidR="00504E14" w:rsidP="00504E14" w:rsidRDefault="00504E14" w14:paraId="5079CFE4" w14:textId="77777777">
      <w:pPr>
        <w:ind w:left="360" w:right="-540" w:hanging="360"/>
      </w:pPr>
      <w:r w:rsidRPr="004A0F47">
        <w:t>Carbonell-Carrera, C.</w:t>
      </w:r>
      <w:proofErr w:type="gramStart"/>
      <w:r w:rsidRPr="004A0F47">
        <w:t xml:space="preserve">,  </w:t>
      </w:r>
      <w:proofErr w:type="spellStart"/>
      <w:r w:rsidRPr="004A0F47">
        <w:t>Jaeger</w:t>
      </w:r>
      <w:proofErr w:type="gramEnd"/>
      <w:r w:rsidRPr="004A0F47">
        <w:t>,</w:t>
      </w:r>
      <w:proofErr w:type="gramStart"/>
      <w:r w:rsidRPr="004A0F47">
        <w:t>A.J</w:t>
      </w:r>
      <w:proofErr w:type="spellEnd"/>
      <w:r w:rsidRPr="004A0F47">
        <w:t>.,.</w:t>
      </w:r>
      <w:proofErr w:type="gramEnd"/>
      <w:r w:rsidRPr="004A0F47">
        <w:t xml:space="preserve"> Shipley, T.F., (2018, May). 2D cartography training: Has the time come for a paradigm shift? </w:t>
      </w:r>
      <w:r w:rsidRPr="004A0F47">
        <w:rPr>
          <w:i/>
        </w:rPr>
        <w:t>ISPRS International Journal of Geo-Information 7 (5), 197</w:t>
      </w:r>
    </w:p>
    <w:p w:rsidRPr="004A0F47" w:rsidR="00504E14" w:rsidP="00504E14" w:rsidRDefault="00504E14" w14:paraId="6C294740" w14:textId="77777777">
      <w:pPr>
        <w:ind w:right="-540"/>
      </w:pPr>
    </w:p>
    <w:p w:rsidRPr="004A0F47" w:rsidR="00D5723D" w:rsidP="00D5723D" w:rsidRDefault="00D5723D" w14:paraId="069F51E6" w14:textId="77777777">
      <w:pPr>
        <w:ind w:left="360" w:right="-540" w:hanging="360"/>
        <w:rPr>
          <w:rFonts w:ascii="-webkit-standard" w:hAnsi="-webkit-standard"/>
          <w:color w:val="000000"/>
        </w:rPr>
      </w:pPr>
      <w:r w:rsidRPr="004A0F47">
        <w:rPr>
          <w:rFonts w:ascii="-webkit-standard" w:hAnsi="-webkit-standard"/>
          <w:color w:val="000000"/>
        </w:rPr>
        <w:t>Holmes, C., Newcombe, N.S., Shipley, T.F., (</w:t>
      </w:r>
      <w:r w:rsidRPr="004A0F47">
        <w:t xml:space="preserve">2018, </w:t>
      </w:r>
      <w:r w:rsidRPr="004A0F47" w:rsidR="00525C9D">
        <w:t>September</w:t>
      </w:r>
      <w:r w:rsidRPr="004A0F47">
        <w:rPr>
          <w:rFonts w:ascii="-webkit-standard" w:hAnsi="-webkit-standard"/>
          <w:color w:val="000000"/>
        </w:rPr>
        <w:t xml:space="preserve">).  Move to learn: Integrating spatial information from multiple viewpoints. </w:t>
      </w:r>
      <w:r w:rsidRPr="004A0F47">
        <w:rPr>
          <w:rFonts w:ascii="-webkit-standard" w:hAnsi="-webkit-standard"/>
          <w:i/>
          <w:color w:val="000000"/>
        </w:rPr>
        <w:t xml:space="preserve">Cognition, </w:t>
      </w:r>
      <w:r w:rsidRPr="004A0F47">
        <w:rPr>
          <w:rFonts w:ascii="-webkit-standard" w:hAnsi="-webkit-standard"/>
          <w:color w:val="000000"/>
        </w:rPr>
        <w:t>178, 7-25.</w:t>
      </w:r>
    </w:p>
    <w:p w:rsidRPr="004A0F47" w:rsidR="00D5723D" w:rsidP="00D5723D" w:rsidRDefault="00D5723D" w14:paraId="29158A8C" w14:textId="77777777">
      <w:pPr>
        <w:ind w:left="360" w:right="-540" w:hanging="360"/>
      </w:pPr>
    </w:p>
    <w:p w:rsidRPr="004A0F47" w:rsidR="00E87B0A" w:rsidP="00E87B0A" w:rsidRDefault="00E87B0A" w14:paraId="3A70D3DB" w14:textId="77777777">
      <w:pPr>
        <w:ind w:left="360" w:right="-540" w:hanging="360"/>
      </w:pPr>
      <w:r w:rsidRPr="004A0F47">
        <w:t xml:space="preserve">Jaeger, A. J., Velazquez, M. N., </w:t>
      </w:r>
      <w:proofErr w:type="spellStart"/>
      <w:r w:rsidRPr="004A0F47">
        <w:t>Dawdanow</w:t>
      </w:r>
      <w:proofErr w:type="spellEnd"/>
      <w:r w:rsidRPr="004A0F47">
        <w:t>, A., &amp; Shipley, T. F. (2018, October). Sketching and summarizing to reduce memory for seductive details in science text. </w:t>
      </w:r>
      <w:r w:rsidRPr="004A0F47">
        <w:rPr>
          <w:i/>
          <w:iCs/>
        </w:rPr>
        <w:t>Journal of Educational Psychology, 110</w:t>
      </w:r>
      <w:r w:rsidRPr="004A0F47">
        <w:t>(7), 899-916.</w:t>
      </w:r>
    </w:p>
    <w:p w:rsidRPr="004A0F47" w:rsidR="00E87B0A" w:rsidP="00E87B0A" w:rsidRDefault="00E87B0A" w14:paraId="157C5ED7" w14:textId="77777777">
      <w:pPr>
        <w:ind w:left="360" w:right="-540" w:hanging="360"/>
      </w:pPr>
    </w:p>
    <w:p w:rsidRPr="004A0F47" w:rsidR="00504E14" w:rsidP="00504E14" w:rsidRDefault="00504E14" w14:paraId="5F4F0F42" w14:textId="77777777">
      <w:pPr>
        <w:ind w:left="360" w:right="-540" w:hanging="360"/>
        <w:rPr>
          <w:rFonts w:ascii="Times" w:hAnsi="Times"/>
          <w:i/>
          <w:szCs w:val="20"/>
        </w:rPr>
      </w:pPr>
      <w:r w:rsidRPr="004A0F47">
        <w:t>McLaughlin, J., Holzer, M., Lombardi, D., Davatzes, A., Jaeger, A., Shipley, T.F.</w:t>
      </w:r>
      <w:r w:rsidRPr="004A0F47">
        <w:rPr>
          <w:rFonts w:ascii="Times" w:hAnsi="Times"/>
          <w:szCs w:val="20"/>
        </w:rPr>
        <w:t xml:space="preserve"> (2018, November). What’s Hidden Beneath? Using Spatial Sketching and Feedback to Help Deepen Students’ Understanding of Earth’s Subsurface </w:t>
      </w:r>
      <w:proofErr w:type="gramStart"/>
      <w:r w:rsidRPr="004A0F47">
        <w:rPr>
          <w:rFonts w:ascii="Times" w:hAnsi="Times"/>
          <w:i/>
          <w:szCs w:val="20"/>
        </w:rPr>
        <w:t>The</w:t>
      </w:r>
      <w:proofErr w:type="gramEnd"/>
      <w:r w:rsidRPr="004A0F47">
        <w:rPr>
          <w:rFonts w:ascii="Times" w:hAnsi="Times"/>
          <w:i/>
          <w:szCs w:val="20"/>
        </w:rPr>
        <w:t xml:space="preserve"> Science Teacher, 54-60. (November/December 2018)</w:t>
      </w:r>
    </w:p>
    <w:p w:rsidRPr="004A0F47" w:rsidR="00504E14" w:rsidP="007A3D0B" w:rsidRDefault="00504E14" w14:paraId="770936CF" w14:textId="77777777">
      <w:pPr>
        <w:ind w:left="360" w:right="-540" w:hanging="360"/>
      </w:pPr>
    </w:p>
    <w:p w:rsidRPr="004A0F47" w:rsidR="007A3D0B" w:rsidP="007A3D0B" w:rsidRDefault="007A3D0B" w14:paraId="37888941" w14:textId="77777777">
      <w:pPr>
        <w:ind w:left="360" w:right="-540" w:hanging="360"/>
      </w:pPr>
      <w:r w:rsidRPr="004A0F47">
        <w:t xml:space="preserve">LaDue, N., &amp; Shipley, T.F., (2018, November).  Click-On-Diagram Questions: A New Tool to Study Conceptions using Classroom Response Systems. </w:t>
      </w:r>
      <w:r w:rsidRPr="004A0F47">
        <w:rPr>
          <w:i/>
        </w:rPr>
        <w:t>Journal of Science Education and Technology.</w:t>
      </w:r>
      <w:r w:rsidRPr="004A0F47">
        <w:t xml:space="preserve"> </w:t>
      </w:r>
      <w:r w:rsidRPr="004A0F47">
        <w:rPr>
          <w:b/>
        </w:rPr>
        <w:t>27</w:t>
      </w:r>
      <w:r w:rsidRPr="004A0F47">
        <w:t>(6), 492-507</w:t>
      </w:r>
    </w:p>
    <w:p w:rsidRPr="004A0F47" w:rsidR="007A3D0B" w:rsidP="00D5723D" w:rsidRDefault="007A3D0B" w14:paraId="0C064561" w14:textId="77777777">
      <w:pPr>
        <w:ind w:left="360" w:right="-540" w:hanging="360"/>
      </w:pPr>
    </w:p>
    <w:p w:rsidRPr="004A0F47" w:rsidR="00504E14" w:rsidP="00504E14" w:rsidRDefault="00504E14" w14:paraId="67A047A5" w14:textId="77777777">
      <w:pPr>
        <w:ind w:left="360" w:right="-540" w:hanging="360"/>
      </w:pPr>
      <w:r w:rsidRPr="004A0F47">
        <w:t xml:space="preserve">Rycroft, S.S., Giovannetti, T., Shipley, T.F., </w:t>
      </w:r>
      <w:proofErr w:type="spellStart"/>
      <w:r w:rsidRPr="004A0F47">
        <w:t>Hulswit</w:t>
      </w:r>
      <w:proofErr w:type="spellEnd"/>
      <w:r w:rsidRPr="004A0F47">
        <w:t xml:space="preserve">, J., Divers, R., Reilly, J. (2018, December). Windows to Functional Decline: Naturalistic Eye Movements in Older and Younger Adults. </w:t>
      </w:r>
      <w:r w:rsidRPr="004A0F47">
        <w:rPr>
          <w:i/>
        </w:rPr>
        <w:t>Psychology and Aging</w:t>
      </w:r>
      <w:r w:rsidRPr="004A0F47">
        <w:t xml:space="preserve"> 33(8), 1215-1222.</w:t>
      </w:r>
    </w:p>
    <w:p w:rsidRPr="004A0F47" w:rsidR="00504E14" w:rsidP="00504E14" w:rsidRDefault="00504E14" w14:paraId="0AE961A2" w14:textId="77777777">
      <w:pPr>
        <w:ind w:left="360" w:right="-540" w:hanging="360"/>
      </w:pPr>
    </w:p>
    <w:p w:rsidRPr="004A0F47" w:rsidR="00E12DF1" w:rsidP="00E12DF1" w:rsidRDefault="00E12DF1" w14:paraId="36532B6A" w14:textId="77777777">
      <w:pPr>
        <w:ind w:left="360" w:right="-540" w:hanging="360"/>
      </w:pPr>
      <w:r w:rsidRPr="004A0F47">
        <w:t xml:space="preserve">Brudzinski, M. R., Jaeger, A., Shipley, T.F., (2019, July). Challenges in making meaning from Ground Motion Visualizations: The role of geoscience knowledge in interpreting dynamic spatiotemporal patterns, </w:t>
      </w:r>
      <w:r w:rsidRPr="004A0F47">
        <w:rPr>
          <w:i/>
        </w:rPr>
        <w:t>Seismological Research Letters</w:t>
      </w:r>
      <w:r w:rsidRPr="004A0F47">
        <w:t>,</w:t>
      </w:r>
      <w:r w:rsidRPr="004A0F47">
        <w:rPr>
          <w:rFonts w:ascii="Arial" w:hAnsi="Arial" w:cs="Arial"/>
          <w:color w:val="000000"/>
          <w:sz w:val="21"/>
          <w:szCs w:val="21"/>
          <w:shd w:val="clear" w:color="auto" w:fill="FFFFFF"/>
        </w:rPr>
        <w:t xml:space="preserve"> </w:t>
      </w:r>
      <w:r w:rsidRPr="004A0F47">
        <w:t>90 (4), 1692-1701</w:t>
      </w:r>
    </w:p>
    <w:p w:rsidRPr="004A0F47" w:rsidR="00E12DF1" w:rsidP="00E12DF1" w:rsidRDefault="00E12DF1" w14:paraId="2FB557C0" w14:textId="77777777">
      <w:pPr>
        <w:ind w:left="360" w:right="-540" w:hanging="360"/>
      </w:pPr>
    </w:p>
    <w:p w:rsidRPr="004A0F47" w:rsidR="00277F10" w:rsidP="00277F10" w:rsidRDefault="00A17FC0" w14:paraId="5AF43D36" w14:textId="77777777">
      <w:pPr>
        <w:ind w:left="360" w:right="-540" w:hanging="360"/>
      </w:pPr>
      <w:r w:rsidRPr="004A0F47">
        <w:t>Shipley, T.F., &amp; Tikoff, B., (</w:t>
      </w:r>
      <w:r w:rsidRPr="004A0F47" w:rsidR="008705DA">
        <w:t>2019, August</w:t>
      </w:r>
      <w:r w:rsidRPr="004A0F47">
        <w:t xml:space="preserve">). Collaboration, Cyberinfrastructure, and Cognitive Science: The role of databases and </w:t>
      </w:r>
      <w:proofErr w:type="spellStart"/>
      <w:r w:rsidRPr="004A0F47">
        <w:t>dataguides</w:t>
      </w:r>
      <w:proofErr w:type="spellEnd"/>
      <w:r w:rsidRPr="004A0F47">
        <w:t xml:space="preserve"> in 21st century Structural Geology</w:t>
      </w:r>
      <w:r w:rsidRPr="004A0F47" w:rsidR="00277F10">
        <w:t xml:space="preserve">.  </w:t>
      </w:r>
      <w:r w:rsidRPr="004A0F47" w:rsidR="00277F10">
        <w:rPr>
          <w:i/>
        </w:rPr>
        <w:t>Journal of Structural Geology</w:t>
      </w:r>
      <w:r w:rsidRPr="004A0F47" w:rsidR="00525C9D">
        <w:rPr>
          <w:i/>
        </w:rPr>
        <w:t xml:space="preserve">. </w:t>
      </w:r>
      <w:r w:rsidRPr="004A0F47" w:rsidR="00C06E2F">
        <w:t>125 (August), 48-54.</w:t>
      </w:r>
      <w:r w:rsidRPr="004A0F47" w:rsidR="00C72235">
        <w:t xml:space="preserve"> https://doi.org/10.1016/j.jsg.2018.05.007</w:t>
      </w:r>
    </w:p>
    <w:p w:rsidRPr="004A0F47" w:rsidR="006A39B2" w:rsidP="00504E14" w:rsidRDefault="006A39B2" w14:paraId="66DD2000" w14:textId="77777777">
      <w:pPr>
        <w:ind w:right="-540"/>
        <w:rPr>
          <w:rFonts w:ascii="Times" w:hAnsi="Times"/>
          <w:i/>
          <w:szCs w:val="20"/>
        </w:rPr>
      </w:pPr>
    </w:p>
    <w:p w:rsidRPr="004A0F47" w:rsidR="00566888" w:rsidP="00566888" w:rsidRDefault="00566888" w14:paraId="4C21829B" w14:textId="77777777">
      <w:pPr>
        <w:ind w:left="360" w:right="-540" w:hanging="360"/>
        <w:rPr>
          <w:iCs/>
        </w:rPr>
      </w:pPr>
      <w:r w:rsidRPr="004A0F47">
        <w:rPr>
          <w:iCs/>
        </w:rPr>
        <w:t xml:space="preserve">Wilson, C. G., Bond, C. E., and Shipley, T. F., (2019, September) How can geologic decision-making under uncertainty be </w:t>
      </w:r>
      <w:proofErr w:type="gramStart"/>
      <w:r w:rsidRPr="004A0F47">
        <w:rPr>
          <w:iCs/>
        </w:rPr>
        <w:t>improved?,</w:t>
      </w:r>
      <w:proofErr w:type="gramEnd"/>
      <w:r w:rsidRPr="004A0F47">
        <w:rPr>
          <w:i/>
        </w:rPr>
        <w:t xml:space="preserve"> Solid Earth, </w:t>
      </w:r>
      <w:r w:rsidRPr="004A0F47">
        <w:rPr>
          <w:iCs/>
        </w:rPr>
        <w:t>10, 1469–1488, https://doi.org/10.5194/se-10-1469-2019, 2019.</w:t>
      </w:r>
    </w:p>
    <w:p w:rsidRPr="004A0F47" w:rsidR="00566888" w:rsidP="004810D4" w:rsidRDefault="00566888" w14:paraId="3C9C4FA6" w14:textId="77777777">
      <w:pPr>
        <w:ind w:left="360" w:right="-540" w:hanging="360"/>
      </w:pPr>
    </w:p>
    <w:p w:rsidRPr="004A0F47" w:rsidR="00ED7393" w:rsidP="00ED7393" w:rsidRDefault="004810D4" w14:paraId="53A856E4" w14:textId="77777777">
      <w:pPr>
        <w:ind w:left="360" w:right="-540" w:hanging="360"/>
        <w:rPr>
          <w:i/>
        </w:rPr>
      </w:pPr>
      <w:r w:rsidRPr="004A0F47">
        <w:t xml:space="preserve">Nazareth, A., Newcombe, N., Shipley, T.F., Velazquez, M., &amp; Weisberg, S., (2019, December), Beyond Wayfinding: Navigation Skills and Geoscience Education. </w:t>
      </w:r>
      <w:r w:rsidRPr="004A0F47">
        <w:rPr>
          <w:i/>
        </w:rPr>
        <w:t>Cognitive Research: Principles and Implications,4 (4), 1-17.</w:t>
      </w:r>
      <w:r w:rsidRPr="004A0F47">
        <w:t xml:space="preserve"> </w:t>
      </w:r>
      <w:hyperlink w:history="1" r:id="rId9">
        <w:r w:rsidRPr="004A0F47" w:rsidR="00ED7393">
          <w:rPr>
            <w:rStyle w:val="Hyperlink"/>
            <w:i/>
          </w:rPr>
          <w:t>https://rdcu.be/bGFuw</w:t>
        </w:r>
      </w:hyperlink>
    </w:p>
    <w:p w:rsidRPr="004A0F47" w:rsidR="00ED7393" w:rsidP="00ED7393" w:rsidRDefault="00ED7393" w14:paraId="7C1A3C85" w14:textId="77777777">
      <w:pPr>
        <w:ind w:left="360" w:right="-540" w:hanging="360"/>
        <w:rPr>
          <w:i/>
        </w:rPr>
      </w:pPr>
    </w:p>
    <w:p w:rsidRPr="004A0F47" w:rsidR="00ED7393" w:rsidP="00ED7393" w:rsidRDefault="00ED7393" w14:paraId="1590B667" w14:textId="247D5866">
      <w:pPr>
        <w:ind w:left="360" w:right="-540" w:hanging="360"/>
      </w:pPr>
      <w:r w:rsidRPr="004A0F47">
        <w:t>Harold, J., Lorenzoni, I., Shipley, T.F., Coventry, K., (</w:t>
      </w:r>
      <w:r w:rsidRPr="004A0F47" w:rsidR="00201074">
        <w:t>2020</w:t>
      </w:r>
      <w:r w:rsidRPr="004A0F47">
        <w:t xml:space="preserve">, </w:t>
      </w:r>
      <w:r w:rsidRPr="004A0F47" w:rsidR="00201074">
        <w:t xml:space="preserve">January; </w:t>
      </w:r>
      <w:r w:rsidRPr="004A0F47">
        <w:t xml:space="preserve">December </w:t>
      </w:r>
      <w:proofErr w:type="gramStart"/>
      <w:r w:rsidRPr="004A0F47">
        <w:t>on line</w:t>
      </w:r>
      <w:proofErr w:type="gramEnd"/>
      <w:r w:rsidRPr="004A0F47">
        <w:t xml:space="preserve">). </w:t>
      </w:r>
      <w:r w:rsidRPr="004A0F47" w:rsidR="00152826">
        <w:t xml:space="preserve">Communication of IPCC visuals: IPCC authors’ views and assessments of visual complexity. </w:t>
      </w:r>
      <w:r w:rsidRPr="004A0F47">
        <w:rPr>
          <w:i/>
          <w:iCs/>
        </w:rPr>
        <w:t>Climatic Change.</w:t>
      </w:r>
      <w:r w:rsidRPr="004A0F47" w:rsidR="00BD0631">
        <w:rPr>
          <w:i/>
          <w:iCs/>
        </w:rPr>
        <w:t xml:space="preserve"> </w:t>
      </w:r>
      <w:r w:rsidRPr="004A0F47" w:rsidR="00201074">
        <w:rPr>
          <w:i/>
          <w:iCs/>
        </w:rPr>
        <w:t>158</w:t>
      </w:r>
      <w:r w:rsidRPr="004A0F47" w:rsidR="00BD0631">
        <w:rPr>
          <w:i/>
          <w:iCs/>
        </w:rPr>
        <w:t>(</w:t>
      </w:r>
      <w:r w:rsidRPr="004A0F47" w:rsidR="00201074">
        <w:rPr>
          <w:i/>
          <w:iCs/>
        </w:rPr>
        <w:t>2</w:t>
      </w:r>
      <w:r w:rsidRPr="004A0F47" w:rsidR="00BD0631">
        <w:rPr>
          <w:i/>
          <w:iCs/>
        </w:rPr>
        <w:t xml:space="preserve">), </w:t>
      </w:r>
      <w:r w:rsidRPr="004A0F47" w:rsidR="00201074">
        <w:rPr>
          <w:i/>
          <w:iCs/>
        </w:rPr>
        <w:t>255-270.</w:t>
      </w:r>
      <w:r w:rsidRPr="004A0F47">
        <w:rPr>
          <w:i/>
          <w:iCs/>
        </w:rPr>
        <w:t xml:space="preserve"> </w:t>
      </w:r>
      <w:r w:rsidRPr="004A0F47">
        <w:t xml:space="preserve"> </w:t>
      </w:r>
      <w:hyperlink w:history="1" r:id="rId10">
        <w:r w:rsidRPr="004A0F47">
          <w:rPr>
            <w:rStyle w:val="Hyperlink"/>
          </w:rPr>
          <w:t>https://doi.org/10.1007/s10584-019-02537-z</w:t>
        </w:r>
      </w:hyperlink>
      <w:r w:rsidRPr="004A0F47">
        <w:t xml:space="preserve"> </w:t>
      </w:r>
    </w:p>
    <w:p w:rsidRPr="004A0F47" w:rsidR="00ED7393" w:rsidP="00ED7393" w:rsidRDefault="00ED7393" w14:paraId="6BB23919" w14:textId="77777777">
      <w:pPr>
        <w:ind w:left="360" w:right="-540" w:hanging="360"/>
        <w:rPr>
          <w:i/>
        </w:rPr>
      </w:pPr>
    </w:p>
    <w:p w:rsidRPr="004A0F47" w:rsidR="0021653C" w:rsidP="0021653C" w:rsidRDefault="0021653C" w14:paraId="2F457051" w14:textId="7865A56A">
      <w:pPr>
        <w:ind w:left="360" w:right="-540" w:hanging="360"/>
        <w:rPr>
          <w:i/>
        </w:rPr>
      </w:pPr>
      <w:r w:rsidRPr="004A0F47">
        <w:t>Jaeger, A., Marzano, J., &amp; Shipley, T.F., (2020</w:t>
      </w:r>
      <w:r w:rsidRPr="004A0F47" w:rsidR="00331073">
        <w:t>, July/August</w:t>
      </w:r>
      <w:r w:rsidRPr="004A0F47">
        <w:t xml:space="preserve">). When seeing what's wrong makes you right: The effect of erroneous examples on 3D diagram learning, </w:t>
      </w:r>
      <w:r w:rsidRPr="004A0F47">
        <w:rPr>
          <w:i/>
        </w:rPr>
        <w:t>Applied Cognitive Psychology (Special issue on Example-based learning)</w:t>
      </w:r>
      <w:r w:rsidRPr="004A0F47" w:rsidR="00331073">
        <w:rPr>
          <w:i/>
        </w:rPr>
        <w:t>, 844-861.</w:t>
      </w:r>
      <w:r w:rsidRPr="004A0F47">
        <w:rPr>
          <w:i/>
        </w:rPr>
        <w:t xml:space="preserve"> DOI: 10.1002/acp.3671 </w:t>
      </w:r>
    </w:p>
    <w:p w:rsidRPr="004A0F47" w:rsidR="00CA075E" w:rsidP="0021653C" w:rsidRDefault="00CA075E" w14:paraId="15F28D33" w14:textId="77777777">
      <w:pPr>
        <w:ind w:left="360" w:right="-540" w:hanging="360"/>
        <w:rPr>
          <w:i/>
        </w:rPr>
      </w:pPr>
    </w:p>
    <w:p w:rsidRPr="004A0F47" w:rsidR="00612F42" w:rsidP="00612F42" w:rsidRDefault="00612F42" w14:paraId="151F92BB" w14:textId="65CF8E8B">
      <w:pPr>
        <w:ind w:left="360" w:right="-540" w:hanging="360"/>
        <w:rPr>
          <w:rFonts w:ascii="Times" w:hAnsi="Times"/>
          <w:iCs/>
          <w:szCs w:val="20"/>
        </w:rPr>
      </w:pPr>
      <w:r w:rsidRPr="004A0F47">
        <w:rPr>
          <w:iCs/>
        </w:rPr>
        <w:t>Wilson, C.G., Davatzes, A., Shipley, T.F.</w:t>
      </w:r>
      <w:r w:rsidRPr="004A0F47">
        <w:rPr>
          <w:rFonts w:ascii="Times" w:hAnsi="Times"/>
          <w:iCs/>
          <w:szCs w:val="20"/>
        </w:rPr>
        <w:t xml:space="preserve"> (2020, September/October).</w:t>
      </w:r>
      <w:r w:rsidRPr="004A0F47">
        <w:rPr>
          <w:rFonts w:ascii="-webkit-standard" w:hAnsi="-webkit-standard"/>
          <w:color w:val="000000"/>
          <w:sz w:val="27"/>
          <w:szCs w:val="27"/>
        </w:rPr>
        <w:t xml:space="preserve"> </w:t>
      </w:r>
      <w:r w:rsidRPr="004A0F47">
        <w:rPr>
          <w:rFonts w:ascii="Times" w:hAnsi="Times"/>
          <w:iCs/>
          <w:szCs w:val="20"/>
        </w:rPr>
        <w:t xml:space="preserve">Evidence of vulnerability to decision bias in expert field scientists. </w:t>
      </w:r>
      <w:r w:rsidRPr="004A0F47">
        <w:rPr>
          <w:rFonts w:ascii="Times" w:hAnsi="Times"/>
          <w:i/>
          <w:szCs w:val="20"/>
        </w:rPr>
        <w:t xml:space="preserve">Applied Cognitive </w:t>
      </w:r>
      <w:r w:rsidRPr="004A0F47">
        <w:rPr>
          <w:i/>
        </w:rPr>
        <w:t xml:space="preserve">Psychology,34(5), 1217-1223. </w:t>
      </w:r>
    </w:p>
    <w:p w:rsidRPr="004A0F47" w:rsidR="00612F42" w:rsidP="00612F42" w:rsidRDefault="00612F42" w14:paraId="774CC20F" w14:textId="77777777">
      <w:pPr>
        <w:ind w:left="360" w:right="-540" w:hanging="360"/>
        <w:rPr>
          <w:iCs/>
        </w:rPr>
      </w:pPr>
    </w:p>
    <w:p w:rsidRPr="004A0F47" w:rsidR="005A0E80" w:rsidP="001452B0" w:rsidRDefault="001452B0" w14:paraId="56BDA725" w14:textId="4A65D87F">
      <w:pPr>
        <w:ind w:left="360" w:right="-540" w:hanging="360"/>
      </w:pPr>
      <w:r w:rsidRPr="004A0F47">
        <w:t xml:space="preserve">Lombardi, D., Shipley, T. F., Astronomy Team (Bailey, J. M, </w:t>
      </w:r>
      <w:proofErr w:type="spellStart"/>
      <w:r w:rsidRPr="004A0F47">
        <w:t>Bretones</w:t>
      </w:r>
      <w:proofErr w:type="spellEnd"/>
      <w:r w:rsidRPr="004A0F47">
        <w:t>, P. S., Prather, E. E.), Biology Team (Ballen, C. J., Knight, J. K., Smith, M. K.), Chemistry Team (Stowe, R. L., Cooper, M. M.), Engineering Team (Prince, M.), Geography Team (Atit, K., Uttal, D. H.), Geoscience Team (LaDue, N. D., McNeal, P. M., Ryker, K., St. John, K., van der Hoeven Kraft, K. J.), &amp; Physics Team (Docktor, J. L.) (2021</w:t>
      </w:r>
      <w:r w:rsidRPr="004A0F47" w:rsidR="006D187D">
        <w:t>, April</w:t>
      </w:r>
      <w:r w:rsidRPr="004A0F47">
        <w:t xml:space="preserve">). The curious </w:t>
      </w:r>
      <w:proofErr w:type="gramStart"/>
      <w:r w:rsidRPr="004A0F47">
        <w:t>construct</w:t>
      </w:r>
      <w:proofErr w:type="gramEnd"/>
      <w:r w:rsidRPr="004A0F47">
        <w:t xml:space="preserve"> of active learning. </w:t>
      </w:r>
      <w:r w:rsidRPr="004A0F47">
        <w:rPr>
          <w:i/>
          <w:iCs/>
        </w:rPr>
        <w:t>Psychological Science in the Public Interest</w:t>
      </w:r>
      <w:r w:rsidRPr="004A0F47">
        <w:t>,</w:t>
      </w:r>
      <w:r w:rsidRPr="004A0F47">
        <w:rPr>
          <w:i/>
          <w:iCs/>
        </w:rPr>
        <w:t> 22</w:t>
      </w:r>
      <w:r w:rsidRPr="004A0F47">
        <w:t>(1), 8-43. </w:t>
      </w:r>
      <w:hyperlink w:history="1" r:id="rId11">
        <w:r w:rsidRPr="004A0F47">
          <w:rPr>
            <w:rStyle w:val="Hyperlink"/>
          </w:rPr>
          <w:t>https://doi.org/10.1177/1529100620973974</w:t>
        </w:r>
      </w:hyperlink>
      <w:r w:rsidRPr="004A0F47">
        <w:tab/>
      </w:r>
    </w:p>
    <w:p w:rsidRPr="004A0F47" w:rsidR="001452B0" w:rsidP="001452B0" w:rsidRDefault="001452B0" w14:paraId="44C20D49" w14:textId="77777777">
      <w:pPr>
        <w:ind w:left="360" w:right="-540" w:hanging="360"/>
      </w:pPr>
    </w:p>
    <w:p w:rsidRPr="004A0F47" w:rsidR="00236A8A" w:rsidP="00236A8A" w:rsidRDefault="003A7964" w14:paraId="63847100" w14:textId="77777777">
      <w:pPr>
        <w:ind w:left="360" w:right="-540" w:hanging="360"/>
      </w:pPr>
      <w:r w:rsidRPr="004A0F47">
        <w:t>LaDue, N.D., Ackerman, J., Blaum, D., Shipley, T.F., (</w:t>
      </w:r>
      <w:proofErr w:type="gramStart"/>
      <w:r w:rsidRPr="004A0F47" w:rsidR="00236A8A">
        <w:t>on line</w:t>
      </w:r>
      <w:proofErr w:type="gramEnd"/>
      <w:r w:rsidRPr="004A0F47" w:rsidR="00236A8A">
        <w:t xml:space="preserve"> February 27, 2021</w:t>
      </w:r>
      <w:r w:rsidRPr="004A0F47">
        <w:t xml:space="preserve">). Assessing Water Literacy: Undergraduate student conceptions of groundwater and surface water flow. </w:t>
      </w:r>
      <w:r w:rsidRPr="004A0F47">
        <w:rPr>
          <w:i/>
          <w:iCs/>
        </w:rPr>
        <w:t>Water</w:t>
      </w:r>
      <w:r w:rsidRPr="004A0F47" w:rsidR="000D3F65">
        <w:t xml:space="preserve">, </w:t>
      </w:r>
      <w:r w:rsidRPr="004A0F47" w:rsidR="000D3F65">
        <w:rPr>
          <w:b/>
          <w:bCs/>
        </w:rPr>
        <w:t>1</w:t>
      </w:r>
      <w:r w:rsidRPr="004A0F47" w:rsidR="00236A8A">
        <w:rPr>
          <w:b/>
          <w:bCs/>
        </w:rPr>
        <w:t>3, 622</w:t>
      </w:r>
      <w:r w:rsidRPr="004A0F47" w:rsidR="00236A8A">
        <w:t>;18 pages.</w:t>
      </w:r>
    </w:p>
    <w:p w:rsidRPr="004A0F47" w:rsidR="003A7964" w:rsidP="005A0E80" w:rsidRDefault="003A7964" w14:paraId="6AEFF1C7" w14:textId="77777777">
      <w:pPr>
        <w:ind w:left="360" w:right="-540" w:hanging="360"/>
      </w:pPr>
    </w:p>
    <w:p w:rsidRPr="004A0F47" w:rsidR="00530FB9" w:rsidP="00530FB9" w:rsidRDefault="00530FB9" w14:paraId="121B44E6" w14:textId="77777777">
      <w:pPr>
        <w:ind w:left="360" w:right="-540" w:hanging="360"/>
      </w:pPr>
      <w:r w:rsidRPr="004A0F47">
        <w:t xml:space="preserve">Wilson, C.G., Qian, F., </w:t>
      </w:r>
      <w:proofErr w:type="spellStart"/>
      <w:r w:rsidRPr="004A0F47">
        <w:t>Jerolmack</w:t>
      </w:r>
      <w:proofErr w:type="spellEnd"/>
      <w:r w:rsidRPr="004A0F47">
        <w:t xml:space="preserve">, D.J., Roberts, S. Ham, J., </w:t>
      </w:r>
      <w:proofErr w:type="spellStart"/>
      <w:r w:rsidRPr="004A0F47">
        <w:t>Koditschek</w:t>
      </w:r>
      <w:proofErr w:type="spellEnd"/>
      <w:r w:rsidRPr="004A0F47">
        <w:t>, D., Shipley, T.F</w:t>
      </w:r>
      <w:r w:rsidRPr="004A0F47">
        <w:rPr>
          <w:i/>
          <w:iCs/>
        </w:rPr>
        <w:t>.,</w:t>
      </w:r>
      <w:r w:rsidRPr="004A0F47">
        <w:t> (</w:t>
      </w:r>
      <w:proofErr w:type="gramStart"/>
      <w:r w:rsidRPr="004A0F47">
        <w:t>on line</w:t>
      </w:r>
      <w:proofErr w:type="gramEnd"/>
      <w:r w:rsidRPr="004A0F47">
        <w:t xml:space="preserve"> only April 9, 2021). Spatially and temporally distributed data foraging decisions in disciplinary field science. </w:t>
      </w:r>
      <w:r w:rsidRPr="004A0F47" w:rsidR="008B2B97">
        <w:rPr>
          <w:i/>
          <w:iCs/>
        </w:rPr>
        <w:t xml:space="preserve">Cognitive Research: Principles &amp; Implications, </w:t>
      </w:r>
      <w:r w:rsidRPr="004A0F47">
        <w:rPr>
          <w:b/>
          <w:bCs/>
        </w:rPr>
        <w:t>6, </w:t>
      </w:r>
      <w:r w:rsidRPr="004A0F47">
        <w:t>29; 16 pages. https://doi.org/10.1186/s41235-021-00296-z</w:t>
      </w:r>
    </w:p>
    <w:p w:rsidRPr="004A0F47" w:rsidR="005A0E80" w:rsidP="005A0E80" w:rsidRDefault="005A0E80" w14:paraId="3B2EEAB8" w14:textId="77777777">
      <w:pPr>
        <w:ind w:left="360" w:right="-540" w:hanging="360"/>
      </w:pPr>
    </w:p>
    <w:p w:rsidRPr="004A0F47" w:rsidR="00BD5365" w:rsidP="00BD5365" w:rsidRDefault="00BD5365" w14:paraId="11EF7368" w14:textId="77777777">
      <w:pPr>
        <w:ind w:left="360" w:hanging="360"/>
      </w:pPr>
      <w:r w:rsidRPr="004A0F47">
        <w:t xml:space="preserve">Lanini-Maggi, S., </w:t>
      </w:r>
      <w:proofErr w:type="spellStart"/>
      <w:r w:rsidRPr="004A0F47">
        <w:t>Ruginski</w:t>
      </w:r>
      <w:proofErr w:type="spellEnd"/>
      <w:r w:rsidRPr="004A0F47">
        <w:t>, I.T., Shipley, T.F., Hurter, C., Duchowski, A.T., Briesemeister, B.B., Lee, J., Fabrikant, S.I., (2021</w:t>
      </w:r>
      <w:r w:rsidRPr="004A0F47" w:rsidR="00F07FD8">
        <w:t xml:space="preserve">, on line </w:t>
      </w:r>
      <w:r w:rsidRPr="004A0F47" w:rsidR="00740309">
        <w:t xml:space="preserve">only </w:t>
      </w:r>
      <w:r w:rsidRPr="004A0F47" w:rsidR="00F07FD8">
        <w:t>July 29, 2021</w:t>
      </w:r>
      <w:r w:rsidRPr="004A0F47">
        <w:t xml:space="preserve">) Assessing how visual search entropy and engagement predict performance in a multiple-objects tracking air traffic control task, </w:t>
      </w:r>
      <w:r w:rsidRPr="004A0F47">
        <w:rPr>
          <w:i/>
          <w:iCs/>
        </w:rPr>
        <w:t>Computers in Human Behavior Reports</w:t>
      </w:r>
      <w:r w:rsidRPr="004A0F47">
        <w:t xml:space="preserve">, </w:t>
      </w:r>
      <w:r w:rsidRPr="004A0F47" w:rsidR="005A4FBC">
        <w:t xml:space="preserve">volume 4 (Aug-Dec 2021), </w:t>
      </w:r>
      <w:r w:rsidRPr="004A0F47">
        <w:t xml:space="preserve">100127, ISSN 2451-9588, </w:t>
      </w:r>
      <w:hyperlink w:history="1" r:id="rId12">
        <w:r w:rsidRPr="004A0F47" w:rsidR="00022670">
          <w:rPr>
            <w:rStyle w:val="Hyperlink"/>
          </w:rPr>
          <w:t>https://doi.org/10.1016/j.chbr.2021.100127</w:t>
        </w:r>
      </w:hyperlink>
      <w:r w:rsidRPr="004A0F47">
        <w:t>.</w:t>
      </w:r>
    </w:p>
    <w:p w:rsidRPr="004A0F47" w:rsidR="00022670" w:rsidP="00BD5365" w:rsidRDefault="00022670" w14:paraId="2A2B191A" w14:textId="77777777">
      <w:pPr>
        <w:ind w:left="360" w:hanging="360"/>
      </w:pPr>
    </w:p>
    <w:p w:rsidRPr="004A0F47" w:rsidR="00D12265" w:rsidP="00D12265" w:rsidRDefault="00D12265" w14:paraId="526EB663" w14:textId="3365D904">
      <w:pPr>
        <w:ind w:left="360" w:hanging="360"/>
      </w:pPr>
      <w:r w:rsidRPr="004A0F47">
        <w:t xml:space="preserve">Bateman, K.M, Altermatt, E., Egger, A., Iverson, E., Manduca, C., Riggs, E., St. James, K. and Shipley, T.F. (2022; in print February). Learning from the COVID-19 Pandemic: How Faculty Experiences Can Prepare Us for Future System-Wide Disruption. </w:t>
      </w:r>
      <w:r w:rsidRPr="004A0F47">
        <w:rPr>
          <w:i/>
          <w:iCs/>
        </w:rPr>
        <w:t>GSA Today</w:t>
      </w:r>
      <w:r w:rsidRPr="004A0F47">
        <w:t xml:space="preserve">. 32(2), 36-37 </w:t>
      </w:r>
    </w:p>
    <w:p w:rsidRPr="004A0F47" w:rsidR="00D12265" w:rsidP="00BD5365" w:rsidRDefault="00D12265" w14:paraId="7C57D9CA" w14:textId="77777777">
      <w:pPr>
        <w:ind w:left="360" w:hanging="360"/>
      </w:pPr>
    </w:p>
    <w:p w:rsidRPr="004A0F47" w:rsidR="00133FC9" w:rsidP="00B07318" w:rsidRDefault="00133FC9" w14:paraId="514B14D1" w14:textId="5F9589CC">
      <w:pPr>
        <w:ind w:left="360" w:hanging="360"/>
      </w:pPr>
      <w:r w:rsidRPr="004A0F47">
        <w:t xml:space="preserve">Kreager, B.Z., LaDue, N.D., Shipley, T.F., Powell, R.D., Hampton, B.A., (2022, </w:t>
      </w:r>
      <w:proofErr w:type="gramStart"/>
      <w:r w:rsidRPr="004A0F47">
        <w:t>on line</w:t>
      </w:r>
      <w:proofErr w:type="gramEnd"/>
      <w:r w:rsidRPr="004A0F47">
        <w:t xml:space="preserve"> </w:t>
      </w:r>
      <w:r w:rsidRPr="004A0F47" w:rsidR="00301485">
        <w:t xml:space="preserve">February </w:t>
      </w:r>
      <w:r w:rsidRPr="004A0F47">
        <w:t>25</w:t>
      </w:r>
      <w:r w:rsidRPr="004A0F47" w:rsidR="00301485">
        <w:t xml:space="preserve">, </w:t>
      </w:r>
      <w:r w:rsidRPr="004A0F47">
        <w:t>2022</w:t>
      </w:r>
      <w:r w:rsidRPr="004A0F47" w:rsidR="00740309">
        <w:t>; print April</w:t>
      </w:r>
      <w:r w:rsidRPr="004A0F47">
        <w:t xml:space="preserve">). Spatial skill predicts success on sequence stratigraphic interpretation. </w:t>
      </w:r>
      <w:r w:rsidRPr="004A0F47">
        <w:rPr>
          <w:i/>
          <w:iCs/>
        </w:rPr>
        <w:t>Geosphere</w:t>
      </w:r>
      <w:r w:rsidRPr="004A0F47">
        <w:t xml:space="preserve">; </w:t>
      </w:r>
      <w:r w:rsidRPr="004A0F47" w:rsidR="00A504B0">
        <w:t xml:space="preserve">Geosphere, </w:t>
      </w:r>
      <w:r w:rsidRPr="004A0F47" w:rsidR="00A504B0">
        <w:rPr>
          <w:b/>
          <w:bCs/>
        </w:rPr>
        <w:t>18</w:t>
      </w:r>
      <w:r w:rsidRPr="004A0F47" w:rsidR="00A504B0">
        <w:t xml:space="preserve"> (2), 750-761. </w:t>
      </w:r>
      <w:proofErr w:type="spellStart"/>
      <w:r w:rsidRPr="004A0F47">
        <w:t>doi</w:t>
      </w:r>
      <w:proofErr w:type="spellEnd"/>
      <w:r w:rsidRPr="004A0F47">
        <w:t xml:space="preserve">: </w:t>
      </w:r>
      <w:hyperlink w:history="1" r:id="rId13">
        <w:r w:rsidRPr="004A0F47">
          <w:rPr>
            <w:rStyle w:val="Hyperlink"/>
          </w:rPr>
          <w:t>https://doi.org/10.1130/GES02428.1</w:t>
        </w:r>
      </w:hyperlink>
      <w:r w:rsidRPr="004A0F47" w:rsidR="00301485">
        <w:t xml:space="preserve"> </w:t>
      </w:r>
    </w:p>
    <w:p w:rsidRPr="004A0F47" w:rsidR="007A339A" w:rsidP="00B07318" w:rsidRDefault="007A339A" w14:paraId="486A6846" w14:textId="77777777"/>
    <w:p w:rsidRPr="004A0F47" w:rsidR="004A0CD4" w:rsidP="004A0CD4" w:rsidRDefault="004A0CD4" w14:paraId="352F10CF" w14:textId="19437F77">
      <w:pPr>
        <w:ind w:left="360" w:right="-540" w:hanging="360"/>
      </w:pPr>
      <w:r w:rsidRPr="004A0F47">
        <w:t>Ulichney, V., </w:t>
      </w:r>
      <w:proofErr w:type="spellStart"/>
      <w:r w:rsidRPr="004A0F47">
        <w:t>Jarcho</w:t>
      </w:r>
      <w:proofErr w:type="spellEnd"/>
      <w:r w:rsidRPr="004A0F47">
        <w:t xml:space="preserve">, J. M., Shipley, T. J., Ham, J., &amp; Helion, C., et al. (2022; </w:t>
      </w:r>
      <w:proofErr w:type="gramStart"/>
      <w:r w:rsidRPr="004A0F47">
        <w:t>on line</w:t>
      </w:r>
      <w:proofErr w:type="gramEnd"/>
      <w:r w:rsidRPr="004A0F47">
        <w:t xml:space="preserve"> March 2022, print August </w:t>
      </w:r>
      <w:proofErr w:type="gramStart"/>
      <w:r w:rsidRPr="004A0F47">
        <w:t>2022 )</w:t>
      </w:r>
      <w:proofErr w:type="gramEnd"/>
      <w:r w:rsidRPr="004A0F47">
        <w:t> Social comparison for concern and action on climate change, racial injustice, and COVID-19. </w:t>
      </w:r>
      <w:r w:rsidRPr="004A0F47">
        <w:rPr>
          <w:i/>
          <w:iCs/>
        </w:rPr>
        <w:t>Analyses of Social Issues and Public Policy,</w:t>
      </w:r>
      <w:r w:rsidRPr="004A0F47">
        <w:t xml:space="preserve"> 22, 469– 489.  </w:t>
      </w:r>
      <w:hyperlink w:history="1" r:id="rId14">
        <w:r w:rsidRPr="004A0F47">
          <w:rPr>
            <w:rStyle w:val="Hyperlink"/>
          </w:rPr>
          <w:t>https://doi.org/10.1111/asap.12309</w:t>
        </w:r>
      </w:hyperlink>
      <w:r w:rsidRPr="004A0F47" w:rsidR="00B85BDF">
        <w:t xml:space="preserve"> </w:t>
      </w:r>
    </w:p>
    <w:p w:rsidRPr="004A0F47" w:rsidR="004A0CD4" w:rsidP="004A0CD4" w:rsidRDefault="004A0CD4" w14:paraId="69A4A4B2" w14:textId="77777777">
      <w:pPr>
        <w:ind w:left="360" w:right="-540" w:hanging="360"/>
      </w:pPr>
    </w:p>
    <w:p w:rsidRPr="004A0F47" w:rsidR="00A504B0" w:rsidP="00A504B0" w:rsidRDefault="00A504B0" w14:paraId="6C4F3626" w14:textId="4553A1C9">
      <w:pPr>
        <w:ind w:left="360" w:right="-540" w:hanging="360"/>
      </w:pPr>
      <w:r w:rsidRPr="004A0F47">
        <w:t xml:space="preserve">Bateman, K.M., Ham, J., </w:t>
      </w:r>
      <w:proofErr w:type="spellStart"/>
      <w:r w:rsidRPr="004A0F47">
        <w:t>Barshi</w:t>
      </w:r>
      <w:proofErr w:type="spellEnd"/>
      <w:r w:rsidRPr="004A0F47">
        <w:t xml:space="preserve">, N., Tikoff, B., and Shipley, T. (2022, published </w:t>
      </w:r>
      <w:proofErr w:type="gramStart"/>
      <w:r w:rsidRPr="004A0F47">
        <w:t>on line</w:t>
      </w:r>
      <w:proofErr w:type="gramEnd"/>
      <w:r w:rsidRPr="004A0F47">
        <w:t xml:space="preserve"> May 6, 2022</w:t>
      </w:r>
      <w:r w:rsidRPr="004A0F47" w:rsidR="006A42FC">
        <w:t xml:space="preserve">; print </w:t>
      </w:r>
      <w:proofErr w:type="gramStart"/>
      <w:r w:rsidRPr="004A0F47" w:rsidR="006A42FC">
        <w:t>Januar</w:t>
      </w:r>
      <w:r w:rsidRPr="004A0F47" w:rsidR="003B78A9">
        <w:t>y,</w:t>
      </w:r>
      <w:proofErr w:type="gramEnd"/>
      <w:r w:rsidRPr="004A0F47" w:rsidR="006A42FC">
        <w:t xml:space="preserve"> 2023</w:t>
      </w:r>
      <w:r w:rsidRPr="004A0F47">
        <w:t>) Scaffolding Geology Content and Spatial Skills with Playdough Modeling in the Field and Classroom. </w:t>
      </w:r>
      <w:r w:rsidRPr="004A0F47">
        <w:rPr>
          <w:i/>
          <w:iCs/>
        </w:rPr>
        <w:t>Journal of Geoscience Education</w:t>
      </w:r>
      <w:r w:rsidRPr="004A0F47">
        <w:t xml:space="preserve">. </w:t>
      </w:r>
      <w:r w:rsidRPr="004A0F47" w:rsidR="003B78A9">
        <w:t>71,1, 43-57</w:t>
      </w:r>
      <w:proofErr w:type="gramStart"/>
      <w:r w:rsidRPr="004A0F47">
        <w:t>. ,</w:t>
      </w:r>
      <w:proofErr w:type="gramEnd"/>
      <w:r w:rsidRPr="004A0F47">
        <w:t xml:space="preserve"> DOI: 10.1080/10899995.2022.2071082 (</w:t>
      </w:r>
      <w:r w:rsidRPr="004A0F47" w:rsidR="002502A0">
        <w:t xml:space="preserve">selected by journal to be the free access paper for </w:t>
      </w:r>
      <w:proofErr w:type="gramStart"/>
      <w:r w:rsidRPr="004A0F47" w:rsidR="002502A0">
        <w:t>August,</w:t>
      </w:r>
      <w:proofErr w:type="gramEnd"/>
      <w:r w:rsidRPr="004A0F47" w:rsidR="002502A0">
        <w:t xml:space="preserve"> 2022</w:t>
      </w:r>
      <w:r w:rsidRPr="004A0F47">
        <w:t>)</w:t>
      </w:r>
    </w:p>
    <w:p w:rsidRPr="004A0F47" w:rsidR="00A504B0" w:rsidP="00A504B0" w:rsidRDefault="00A504B0" w14:paraId="35DD48D1" w14:textId="77777777">
      <w:pPr>
        <w:ind w:left="360" w:right="-540" w:hanging="360"/>
      </w:pPr>
    </w:p>
    <w:p w:rsidRPr="004A0F47" w:rsidR="008864C4" w:rsidP="008864C4" w:rsidRDefault="008864C4" w14:paraId="053F3AE4" w14:textId="3BAE9BA1">
      <w:pPr>
        <w:ind w:left="360" w:right="-540" w:hanging="360"/>
      </w:pPr>
      <w:r w:rsidRPr="004A0F47">
        <w:t>Bateman, K.M., Wilson, C.G., Williams, R., Tikoff, B., and Shipley, T.F. (</w:t>
      </w:r>
      <w:r w:rsidRPr="004A0F47" w:rsidR="004D7181">
        <w:t xml:space="preserve">December </w:t>
      </w:r>
      <w:r w:rsidRPr="004A0F47">
        <w:t xml:space="preserve">2022; published </w:t>
      </w:r>
      <w:proofErr w:type="gramStart"/>
      <w:r w:rsidRPr="004A0F47">
        <w:t>on line</w:t>
      </w:r>
      <w:proofErr w:type="gramEnd"/>
      <w:r w:rsidRPr="004A0F47">
        <w:t xml:space="preserve"> May 11). Explicit instruction of scientific uncertainty in an undergraduate </w:t>
      </w:r>
      <w:r w:rsidRPr="004A0F47">
        <w:t>geoscience field-based course. </w:t>
      </w:r>
      <w:r w:rsidRPr="004A0F47">
        <w:rPr>
          <w:i/>
          <w:iCs/>
        </w:rPr>
        <w:t>Science &amp; Education,</w:t>
      </w:r>
      <w:r w:rsidRPr="004A0F47" w:rsidR="007A339A">
        <w:t xml:space="preserve"> </w:t>
      </w:r>
      <w:r w:rsidRPr="004A0F47" w:rsidR="007A339A">
        <w:rPr>
          <w:i/>
          <w:iCs/>
        </w:rPr>
        <w:t>31, 1541–1566</w:t>
      </w:r>
      <w:r w:rsidRPr="004A0F47">
        <w:t xml:space="preserve">. https://doi.org/10.1007/s11191-022-00345-z </w:t>
      </w:r>
    </w:p>
    <w:p w:rsidRPr="004A0F47" w:rsidR="008864C4" w:rsidP="00E93757" w:rsidRDefault="008864C4" w14:paraId="65C302CF" w14:textId="77777777">
      <w:pPr>
        <w:ind w:left="360" w:right="-540" w:hanging="360"/>
      </w:pPr>
    </w:p>
    <w:p w:rsidRPr="004A0F47" w:rsidR="00DC5532" w:rsidP="00DC5532" w:rsidRDefault="00DC5532" w14:paraId="054FB211" w14:textId="77777777">
      <w:pPr>
        <w:ind w:left="360" w:right="-540" w:hanging="360"/>
      </w:pPr>
      <w:r w:rsidRPr="004A0F47">
        <w:t xml:space="preserve">Bateman, K.M., Williams, R.T., Shipley, T.F., Tikoff, B., Pavlis, T., Wilson, C.G., Cooke, M.L., Fagereng, A. (November 2022 </w:t>
      </w:r>
      <w:proofErr w:type="gramStart"/>
      <w:r w:rsidRPr="004A0F47">
        <w:t>on line</w:t>
      </w:r>
      <w:proofErr w:type="gramEnd"/>
      <w:r w:rsidRPr="004A0F47">
        <w:t xml:space="preserve"> only), Strategies for effective unmanned aerial vehicle use in geological field studies based on cognitive science principles. </w:t>
      </w:r>
      <w:r w:rsidRPr="004A0F47">
        <w:rPr>
          <w:i/>
          <w:iCs/>
        </w:rPr>
        <w:t>Geosphere</w:t>
      </w:r>
      <w:r w:rsidRPr="004A0F47">
        <w:t xml:space="preserve"> </w:t>
      </w:r>
      <w:proofErr w:type="gramStart"/>
      <w:r w:rsidRPr="004A0F47">
        <w:t>2022;;</w:t>
      </w:r>
      <w:proofErr w:type="gramEnd"/>
      <w:r w:rsidRPr="004A0F47">
        <w:t xml:space="preserve"> 18 (6): 1958–1973. </w:t>
      </w:r>
      <w:proofErr w:type="spellStart"/>
      <w:r w:rsidRPr="004A0F47">
        <w:t>doi</w:t>
      </w:r>
      <w:proofErr w:type="spellEnd"/>
      <w:r w:rsidRPr="004A0F47">
        <w:t xml:space="preserve">: https://doi.org/10.1130/GES02440.1 </w:t>
      </w:r>
    </w:p>
    <w:p w:rsidRPr="004A0F47" w:rsidR="00DC5532" w:rsidP="00DC5532" w:rsidRDefault="00DC5532" w14:paraId="5D6EFB1C" w14:textId="77777777">
      <w:pPr>
        <w:ind w:left="360" w:right="-540" w:hanging="360"/>
      </w:pPr>
    </w:p>
    <w:p w:rsidRPr="004A0F47" w:rsidR="00E93757" w:rsidP="00E93757" w:rsidRDefault="00E93757" w14:paraId="05A43F36" w14:textId="5209BF8F">
      <w:pPr>
        <w:ind w:left="360" w:right="-540" w:hanging="360"/>
        <w:rPr>
          <w:i/>
          <w:iCs/>
        </w:rPr>
      </w:pPr>
      <w:proofErr w:type="spellStart"/>
      <w:r w:rsidRPr="004A0F47">
        <w:t>Karjack</w:t>
      </w:r>
      <w:proofErr w:type="spellEnd"/>
      <w:r w:rsidRPr="004A0F47">
        <w:t xml:space="preserve">, S., Brudzinski, M., Shipley, T.F., (2022, July 15 </w:t>
      </w:r>
      <w:proofErr w:type="gramStart"/>
      <w:r w:rsidRPr="004A0F47">
        <w:t>on line</w:t>
      </w:r>
      <w:proofErr w:type="gramEnd"/>
      <w:r w:rsidRPr="004A0F47">
        <w:t xml:space="preserve"> and date of record). Assessment of the General Public’s Understanding of Rapidly Produced Earthquake Information Products ShakeMap and PAGER. </w:t>
      </w:r>
      <w:r w:rsidRPr="004A0F47">
        <w:rPr>
          <w:i/>
          <w:iCs/>
        </w:rPr>
        <w:t>Seismological Research Letters</w:t>
      </w:r>
      <w:r w:rsidRPr="004A0F47">
        <w:t xml:space="preserve">. </w:t>
      </w:r>
      <w:r w:rsidRPr="004A0F47" w:rsidR="006E724B">
        <w:t>93 (5): 2891–2905</w:t>
      </w:r>
      <w:r w:rsidRPr="004A0F47">
        <w:t xml:space="preserve">. </w:t>
      </w:r>
    </w:p>
    <w:p w:rsidRPr="004A0F47" w:rsidR="00BD5365" w:rsidP="00D12265" w:rsidRDefault="00BD5365" w14:paraId="0919AC86" w14:textId="77777777"/>
    <w:p w:rsidRPr="004A0F47" w:rsidR="00E6734A" w:rsidP="00E6734A" w:rsidRDefault="00E6734A" w14:paraId="38FC431B" w14:textId="77777777">
      <w:pPr>
        <w:ind w:left="360" w:right="-540" w:hanging="360"/>
      </w:pPr>
      <w:r w:rsidRPr="004A0F47">
        <w:rPr>
          <w:iCs/>
        </w:rPr>
        <w:t xml:space="preserve">Tikoff, B., Housen, B., Maxson, J., Nelson, E., Trevino, S., &amp; </w:t>
      </w:r>
      <w:r w:rsidRPr="004A0F47">
        <w:t>Shipley, T.F. (</w:t>
      </w:r>
      <w:r w:rsidRPr="004A0F47" w:rsidR="007A339A">
        <w:t>January 2023</w:t>
      </w:r>
      <w:r w:rsidRPr="004A0F47">
        <w:t xml:space="preserve">). The hit-and-run model for Cretaceous-Paleogene tectonism along the western margin of Laurentia. </w:t>
      </w:r>
      <w:r w:rsidRPr="004A0F47">
        <w:rPr>
          <w:i/>
          <w:iCs/>
        </w:rPr>
        <w:t>Laurentia: An Evolving Continent</w:t>
      </w:r>
      <w:r w:rsidRPr="004A0F47">
        <w:t xml:space="preserve">, Geological Society of America Books. </w:t>
      </w:r>
    </w:p>
    <w:p w:rsidRPr="004A0F47" w:rsidR="00563A1E" w:rsidP="004A0F61" w:rsidRDefault="00563A1E" w14:paraId="40A74604" w14:textId="77777777">
      <w:pPr>
        <w:ind w:right="-540"/>
      </w:pPr>
    </w:p>
    <w:p w:rsidRPr="004A0F47" w:rsidR="00B07318" w:rsidP="00B07318" w:rsidRDefault="00B07318" w14:paraId="6C35CDCF" w14:textId="77777777">
      <w:pPr>
        <w:ind w:left="360" w:right="-540" w:hanging="360"/>
        <w:rPr>
          <w:i/>
          <w:iCs/>
        </w:rPr>
      </w:pPr>
      <w:r w:rsidRPr="004A0F47">
        <w:t xml:space="preserve">Tikoff, B., Shipley, T.F., Nelson, E.M., Williams, R.T., </w:t>
      </w:r>
      <w:proofErr w:type="spellStart"/>
      <w:r w:rsidRPr="004A0F47">
        <w:t>Barshi</w:t>
      </w:r>
      <w:proofErr w:type="spellEnd"/>
      <w:r w:rsidRPr="004A0F47">
        <w:t>, N., and Wilson, C. (</w:t>
      </w:r>
      <w:proofErr w:type="gramStart"/>
      <w:r w:rsidRPr="004A0F47">
        <w:t>July,</w:t>
      </w:r>
      <w:proofErr w:type="gramEnd"/>
      <w:r w:rsidRPr="004A0F47">
        <w:t xml:space="preserve"> 2023). Improving the practice of geology through explicit inclusion of scientific uncertainty for data and models. </w:t>
      </w:r>
      <w:r w:rsidRPr="004A0F47">
        <w:rPr>
          <w:i/>
          <w:iCs/>
        </w:rPr>
        <w:t>GSA Today. 33(7), 4-9.</w:t>
      </w:r>
    </w:p>
    <w:p w:rsidRPr="004A0F47" w:rsidR="00B07318" w:rsidP="00B07318" w:rsidRDefault="00B07318" w14:paraId="67256D8A" w14:textId="77777777">
      <w:pPr>
        <w:ind w:left="360" w:right="-540" w:hanging="360"/>
        <w:rPr>
          <w:i/>
          <w:iCs/>
        </w:rPr>
      </w:pPr>
    </w:p>
    <w:p w:rsidRPr="004A0F47" w:rsidR="003D04F1" w:rsidP="00E6734A" w:rsidRDefault="003D04F1" w14:paraId="21E84457" w14:textId="77777777">
      <w:pPr>
        <w:ind w:left="360" w:right="-540" w:hanging="360"/>
      </w:pPr>
      <w:r w:rsidRPr="004A0F47">
        <w:t xml:space="preserve">Kreager, </w:t>
      </w:r>
      <w:r w:rsidRPr="004A0F47" w:rsidR="009C4FE1">
        <w:t xml:space="preserve">B. Z. </w:t>
      </w:r>
      <w:r w:rsidRPr="004A0F47">
        <w:t>LaDue</w:t>
      </w:r>
      <w:r w:rsidRPr="004A0F47" w:rsidR="009C4FE1">
        <w:t>, N. D.</w:t>
      </w:r>
      <w:r w:rsidRPr="004A0F47">
        <w:t xml:space="preserve"> &amp; Shipley</w:t>
      </w:r>
      <w:r w:rsidRPr="004A0F47" w:rsidR="009C4FE1">
        <w:t xml:space="preserve">, T. F. </w:t>
      </w:r>
      <w:r w:rsidRPr="004A0F47">
        <w:t>(</w:t>
      </w:r>
      <w:r w:rsidRPr="004A0F47" w:rsidR="00DD1B01">
        <w:t>September 2023</w:t>
      </w:r>
      <w:r w:rsidRPr="004A0F47">
        <w:t xml:space="preserve">; </w:t>
      </w:r>
      <w:proofErr w:type="gramStart"/>
      <w:r w:rsidRPr="004A0F47">
        <w:t>on line</w:t>
      </w:r>
      <w:proofErr w:type="gramEnd"/>
      <w:r w:rsidRPr="004A0F47">
        <w:t xml:space="preserve"> January 2023</w:t>
      </w:r>
      <w:proofErr w:type="gramStart"/>
      <w:r w:rsidRPr="004A0F47" w:rsidR="00DD1B01">
        <w:t xml:space="preserve">; </w:t>
      </w:r>
      <w:r w:rsidRPr="004A0F47">
        <w:t>)</w:t>
      </w:r>
      <w:proofErr w:type="gramEnd"/>
      <w:r w:rsidRPr="004A0F47">
        <w:t xml:space="preserve"> Conceptual understanding of sequence stratigraphy, </w:t>
      </w:r>
      <w:r w:rsidRPr="004A0F47">
        <w:rPr>
          <w:i/>
          <w:iCs/>
        </w:rPr>
        <w:t>Journal of Geoscience Education</w:t>
      </w:r>
      <w:r w:rsidRPr="004A0F47">
        <w:t xml:space="preserve">, </w:t>
      </w:r>
      <w:r w:rsidRPr="004A0F47" w:rsidR="00DD1B01">
        <w:t xml:space="preserve">71:4, 507-524, </w:t>
      </w:r>
      <w:r w:rsidRPr="004A0F47">
        <w:t>DOI: 10.1080/10899995.2023.2165866</w:t>
      </w:r>
    </w:p>
    <w:p w:rsidRPr="004A0F47" w:rsidR="00563A1E" w:rsidP="004A0F61" w:rsidRDefault="00563A1E" w14:paraId="66928516" w14:textId="77777777">
      <w:pPr>
        <w:ind w:right="-540"/>
      </w:pPr>
    </w:p>
    <w:p w:rsidRPr="004A0F47" w:rsidR="00A356C2" w:rsidP="00A356C2" w:rsidRDefault="00A356C2" w14:paraId="1E0881C6" w14:textId="02014CBF">
      <w:pPr>
        <w:ind w:left="360" w:right="-540" w:hanging="360"/>
      </w:pPr>
      <w:r w:rsidRPr="004A0F47">
        <w:t xml:space="preserve">Nelson, EM, Tikoff, B, Shipley, TF, Lusk, AD, Wilson, C., (2023). Evaluation of Observationally Based Models Through Salience and Salience Maps, </w:t>
      </w:r>
      <w:r w:rsidRPr="004A0F47">
        <w:rPr>
          <w:i/>
          <w:iCs/>
        </w:rPr>
        <w:t>The Journal of Geology</w:t>
      </w:r>
      <w:r w:rsidRPr="004A0F47">
        <w:t xml:space="preserve">. 131 (4) 313 – 324 </w:t>
      </w:r>
    </w:p>
    <w:p w:rsidRPr="004A0F47" w:rsidR="00A356C2" w:rsidP="00A356C2" w:rsidRDefault="00A356C2" w14:paraId="4767482B" w14:textId="77777777">
      <w:pPr>
        <w:ind w:left="360" w:right="-540" w:hanging="360"/>
      </w:pPr>
    </w:p>
    <w:p w:rsidRPr="004A0F47" w:rsidR="005F2ADA" w:rsidP="005F2ADA" w:rsidRDefault="005F2ADA" w14:paraId="60487F26" w14:textId="77777777">
      <w:pPr>
        <w:ind w:left="360" w:right="-540" w:hanging="360"/>
        <w:rPr>
          <w:i/>
          <w:iCs/>
        </w:rPr>
      </w:pPr>
      <w:r w:rsidRPr="004A0F47">
        <w:t xml:space="preserve">Resnick, I., Chapman, E.L. &amp; Shipley, T.F. (February 2024, </w:t>
      </w:r>
      <w:proofErr w:type="gramStart"/>
      <w:r w:rsidRPr="004A0F47">
        <w:t>on line</w:t>
      </w:r>
      <w:proofErr w:type="gramEnd"/>
      <w:r w:rsidRPr="004A0F47">
        <w:t xml:space="preserve"> November 2023). Which Way Does Time Go? Differences in Expert and Novice Representations of Temporal Information at Extreme Scales Interferes with Novice Understanding of Graphs.</w:t>
      </w:r>
      <w:r w:rsidRPr="004A0F47">
        <w:rPr>
          <w:i/>
          <w:iCs/>
        </w:rPr>
        <w:t xml:space="preserve"> Journal of Science Education and Technology, 33, 131–142. </w:t>
      </w:r>
      <w:hyperlink w:history="1" r:id="rId15">
        <w:r w:rsidRPr="004A0F47">
          <w:rPr>
            <w:rStyle w:val="Hyperlink"/>
            <w:i/>
            <w:iCs/>
          </w:rPr>
          <w:t>https://doi.org/10.1007/s10956-023-10079-4</w:t>
        </w:r>
      </w:hyperlink>
    </w:p>
    <w:p w:rsidRPr="004A0F47" w:rsidR="005F2ADA" w:rsidP="007E4F51" w:rsidRDefault="005F2ADA" w14:paraId="5842B35D" w14:textId="77777777">
      <w:pPr>
        <w:ind w:left="360" w:right="-540" w:hanging="360"/>
      </w:pPr>
    </w:p>
    <w:p w:rsidRPr="004A0F47" w:rsidR="007E4F51" w:rsidP="007E4F51" w:rsidRDefault="007E4F51" w14:paraId="11E7D978" w14:textId="77777777">
      <w:pPr>
        <w:ind w:left="360" w:right="-540" w:hanging="360"/>
      </w:pPr>
      <w:r w:rsidRPr="004A0F47">
        <w:t xml:space="preserve">Kastens, K.A, &amp; Shipley, T.F. (2023, </w:t>
      </w:r>
      <w:proofErr w:type="gramStart"/>
      <w:r w:rsidRPr="004A0F47">
        <w:t>on line</w:t>
      </w:r>
      <w:proofErr w:type="gramEnd"/>
      <w:r w:rsidRPr="004A0F47">
        <w:t xml:space="preserve"> </w:t>
      </w:r>
      <w:r w:rsidRPr="004A0F47" w:rsidR="00B07318">
        <w:t xml:space="preserve">only </w:t>
      </w:r>
      <w:r w:rsidRPr="004A0F47">
        <w:t xml:space="preserve">December 2023; reviewed conference </w:t>
      </w:r>
      <w:proofErr w:type="spellStart"/>
      <w:r w:rsidRPr="004A0F47">
        <w:t>proceeedings</w:t>
      </w:r>
      <w:proofErr w:type="spellEnd"/>
      <w:r w:rsidRPr="004A0F47">
        <w:t xml:space="preserve">) How does the human mind think and learn about feedback loops? </w:t>
      </w:r>
      <w:r w:rsidRPr="004A0F47">
        <w:rPr>
          <w:i/>
          <w:iCs/>
        </w:rPr>
        <w:t>Proceedings of the International Systems Dynamics Conference</w:t>
      </w:r>
      <w:r w:rsidRPr="004A0F47">
        <w:t>,</w:t>
      </w:r>
      <w:r w:rsidRPr="004A0F47">
        <w:t xml:space="preserve"> </w:t>
      </w:r>
      <w:hyperlink w:history="1" r:id="rId16">
        <w:r w:rsidRPr="004A0F47">
          <w:rPr>
            <w:rStyle w:val="Hyperlink"/>
          </w:rPr>
          <w:t>https://proceedings.systemdynamics.org/2023/papers/P1208.pdf</w:t>
        </w:r>
      </w:hyperlink>
      <w:r w:rsidRPr="004A0F47">
        <w:t>.</w:t>
      </w:r>
    </w:p>
    <w:p w:rsidRPr="004A0F47" w:rsidR="00E12281" w:rsidP="007E4F51" w:rsidRDefault="00E12281" w14:paraId="068E8C8A" w14:textId="77777777">
      <w:pPr>
        <w:ind w:left="360" w:right="-540" w:hanging="360"/>
      </w:pPr>
    </w:p>
    <w:p w:rsidRPr="004A0F47" w:rsidR="00E12281" w:rsidP="00E12281" w:rsidRDefault="00E12281" w14:paraId="25B24999" w14:textId="77777777">
      <w:pPr>
        <w:ind w:left="360" w:right="-540" w:hanging="360"/>
      </w:pPr>
      <w:r w:rsidRPr="004A0F47">
        <w:t xml:space="preserve">Ruck, J. G., Wilson, C. G., Shipley, T., </w:t>
      </w:r>
      <w:proofErr w:type="spellStart"/>
      <w:r w:rsidRPr="004A0F47">
        <w:t>Koditschek</w:t>
      </w:r>
      <w:proofErr w:type="spellEnd"/>
      <w:r w:rsidRPr="004A0F47">
        <w:t xml:space="preserve">, D., Qian, F., &amp; </w:t>
      </w:r>
      <w:proofErr w:type="spellStart"/>
      <w:r w:rsidRPr="004A0F47">
        <w:t>Jerolmack</w:t>
      </w:r>
      <w:proofErr w:type="spellEnd"/>
      <w:r w:rsidRPr="004A0F47">
        <w:t xml:space="preserve">, D. (2024, January </w:t>
      </w:r>
      <w:proofErr w:type="gramStart"/>
      <w:r w:rsidRPr="004A0F47">
        <w:t>on line</w:t>
      </w:r>
      <w:proofErr w:type="gramEnd"/>
      <w:r w:rsidRPr="004A0F47">
        <w:t xml:space="preserve"> only). Downslope weakening of soil revealed by a rapid robotic rheometer. </w:t>
      </w:r>
      <w:r w:rsidRPr="004A0F47">
        <w:rPr>
          <w:i/>
          <w:iCs/>
        </w:rPr>
        <w:t>Geophysical Research Letters</w:t>
      </w:r>
      <w:r w:rsidRPr="004A0F47">
        <w:t>, 51, e2023GL106468. https://doi.org/10.1029/2023GL106468</w:t>
      </w:r>
    </w:p>
    <w:p w:rsidRPr="004A0F47" w:rsidR="007E4F51" w:rsidP="007F7EAD" w:rsidRDefault="007E4F51" w14:paraId="43BE46A7" w14:textId="77777777">
      <w:pPr>
        <w:ind w:left="360" w:right="-540" w:hanging="360"/>
        <w:rPr>
          <w:i/>
          <w:iCs/>
        </w:rPr>
      </w:pPr>
    </w:p>
    <w:p w:rsidRPr="004A0F47" w:rsidR="00B07318" w:rsidP="00B07318" w:rsidRDefault="00B07318" w14:paraId="75A946DD" w14:textId="389848BC">
      <w:pPr>
        <w:ind w:left="360" w:right="-540" w:hanging="360"/>
      </w:pPr>
      <w:r w:rsidR="00B07318">
        <w:rPr/>
        <w:t>Brudzinski M. R., Shipley, T. S., Ham, J. (</w:t>
      </w:r>
      <w:r w:rsidR="004A6408">
        <w:rPr/>
        <w:t>202</w:t>
      </w:r>
      <w:r w:rsidR="00FF41C8">
        <w:rPr/>
        <w:t>5</w:t>
      </w:r>
      <w:r w:rsidR="004A6408">
        <w:rPr/>
        <w:t xml:space="preserve">, </w:t>
      </w:r>
      <w:r w:rsidR="00FF41C8">
        <w:rPr/>
        <w:t xml:space="preserve">April; </w:t>
      </w:r>
      <w:r w:rsidR="004A6408">
        <w:rPr/>
        <w:t>on line</w:t>
      </w:r>
      <w:r w:rsidR="004A6408">
        <w:rPr/>
        <w:t xml:space="preserve"> April</w:t>
      </w:r>
      <w:r w:rsidR="00FF41C8">
        <w:rPr/>
        <w:t xml:space="preserve"> 2024</w:t>
      </w:r>
      <w:r w:rsidR="00B07318">
        <w:rPr/>
        <w:t xml:space="preserve">) An Evaluation of Spatial Visualization Strategies for Improving Student Understanding of the Elastic Rebound Theory of Earthquakes, </w:t>
      </w:r>
      <w:r w:rsidRPr="09D93C8C" w:rsidR="00B07318">
        <w:rPr>
          <w:i w:val="1"/>
          <w:iCs w:val="1"/>
        </w:rPr>
        <w:t>Journal of Geoscience Education</w:t>
      </w:r>
      <w:r w:rsidR="00B07318">
        <w:rPr/>
        <w:t xml:space="preserve">, </w:t>
      </w:r>
      <w:r w:rsidRPr="09D93C8C" w:rsidR="00FF41C8">
        <w:rPr>
          <w:i w:val="1"/>
          <w:iCs w:val="1"/>
        </w:rPr>
        <w:t>73</w:t>
      </w:r>
      <w:r w:rsidR="00FF41C8">
        <w:rPr/>
        <w:t>(2), 154–171</w:t>
      </w:r>
      <w:r w:rsidR="004A6408">
        <w:rPr/>
        <w:t xml:space="preserve">. </w:t>
      </w:r>
      <w:hyperlink r:id="Rc3eaddcaf08b44c9">
        <w:r w:rsidRPr="09D93C8C" w:rsidR="00BC4781">
          <w:rPr>
            <w:rStyle w:val="Hyperlink"/>
          </w:rPr>
          <w:t>https://doi.org/10.1080/10899995.2024.2335844</w:t>
        </w:r>
      </w:hyperlink>
      <w:r w:rsidR="00B07318">
        <w:rPr/>
        <w:t>.</w:t>
      </w:r>
      <w:r w:rsidR="00881F21">
        <w:rPr/>
        <w:t xml:space="preserve"> </w:t>
      </w:r>
    </w:p>
    <w:p w:rsidRPr="004A0F47" w:rsidR="006552BC" w:rsidP="006552BC" w:rsidRDefault="006552BC" w14:paraId="7A107016" w14:textId="77777777">
      <w:pPr>
        <w:ind w:right="-540"/>
      </w:pPr>
    </w:p>
    <w:p w:rsidRPr="004A0F47" w:rsidR="008337F9" w:rsidP="00C02503" w:rsidRDefault="008337F9" w14:paraId="63A8FA18" w14:textId="3538CC1F">
      <w:pPr>
        <w:ind w:left="360" w:right="-540" w:hanging="360"/>
      </w:pPr>
      <w:r w:rsidR="008337F9">
        <w:rPr/>
        <w:t>Bennett-Pierre, G., Shipley, T.F., Newcombe, N.S. Gunderson</w:t>
      </w:r>
      <w:r w:rsidRPr="09D93C8C" w:rsidR="008337F9">
        <w:rPr>
          <w:i w:val="1"/>
          <w:iCs w:val="1"/>
        </w:rPr>
        <w:t xml:space="preserve">, E., (2025 </w:t>
      </w:r>
      <w:r w:rsidRPr="09D93C8C" w:rsidR="008337F9">
        <w:rPr>
          <w:i w:val="1"/>
          <w:iCs w:val="1"/>
        </w:rPr>
        <w:t>on line</w:t>
      </w:r>
      <w:r w:rsidRPr="09D93C8C" w:rsidR="008337F9">
        <w:rPr>
          <w:i w:val="1"/>
          <w:iCs w:val="1"/>
        </w:rPr>
        <w:t xml:space="preserve"> only March 26, 2025).</w:t>
      </w:r>
      <w:r w:rsidR="008337F9">
        <w:rPr/>
        <w:t> Developing a novel measure of non-rigid, ductile spatial skill. </w:t>
      </w:r>
      <w:r w:rsidRPr="09D93C8C" w:rsidR="008337F9">
        <w:rPr>
          <w:i w:val="1"/>
          <w:iCs w:val="1"/>
        </w:rPr>
        <w:t>Cognitive Research: Principles &amp; Implications</w:t>
      </w:r>
      <w:r w:rsidRPr="09D93C8C" w:rsidR="008337F9">
        <w:rPr>
          <w:b w:val="1"/>
          <w:bCs w:val="1"/>
        </w:rPr>
        <w:t xml:space="preserve"> 10</w:t>
      </w:r>
      <w:r w:rsidR="008337F9">
        <w:rPr/>
        <w:t xml:space="preserve"> (13), 39 pages. </w:t>
      </w:r>
      <w:hyperlink r:id="R93fb9575aa404db1">
        <w:r w:rsidRPr="09D93C8C" w:rsidR="00881F21">
          <w:rPr>
            <w:rStyle w:val="Hyperlink"/>
          </w:rPr>
          <w:t>https://doi.org/10.1186/s41235-025-00621-w</w:t>
        </w:r>
      </w:hyperlink>
      <w:r w:rsidR="00881F21">
        <w:rPr/>
        <w:t>. .</w:t>
      </w:r>
      <w:r w:rsidR="00881F21">
        <w:rPr/>
        <w:t xml:space="preserve"> </w:t>
      </w:r>
    </w:p>
    <w:p w:rsidRPr="004A0F47" w:rsidR="00C02503" w:rsidP="00C02503" w:rsidRDefault="00C02503" w14:paraId="648F5F88" w14:textId="77777777">
      <w:pPr>
        <w:ind w:right="-540"/>
      </w:pPr>
    </w:p>
    <w:p w:rsidRPr="002A4A0D" w:rsidR="00881F21" w:rsidP="00881F21" w:rsidRDefault="00842923" w14:paraId="6B50C510" w14:textId="643B2701">
      <w:pPr>
        <w:ind w:left="360" w:right="-540" w:hanging="360"/>
      </w:pPr>
      <w:r w:rsidR="00842923">
        <w:rPr/>
        <w:t xml:space="preserve">Liang, S., </w:t>
      </w:r>
      <w:r w:rsidR="00842923">
        <w:rPr/>
        <w:t>Manjanna</w:t>
      </w:r>
      <w:r w:rsidR="00842923">
        <w:rPr/>
        <w:t>, S., Shipley, T.F., Hsieh, M. Ani, (2025</w:t>
      </w:r>
      <w:r w:rsidR="002A4A0D">
        <w:rPr/>
        <w:t>, August</w:t>
      </w:r>
      <w:r w:rsidR="00842923">
        <w:rPr/>
        <w:t xml:space="preserve">). A Human-In-The-Loop Metaheuristic Approach to </w:t>
      </w:r>
      <w:r w:rsidR="00842923">
        <w:rPr/>
        <w:t>Multiobjective</w:t>
      </w:r>
      <w:r w:rsidR="00842923">
        <w:rPr/>
        <w:t xml:space="preserve"> Path Planning. Reviewed conference paper: 2025 34th IEEE International Conference on Robot and Human Interactive Communication (RO-MAN)</w:t>
      </w:r>
      <w:r w:rsidR="00881F21">
        <w:rPr/>
        <w:t>.</w:t>
      </w:r>
    </w:p>
    <w:p w:rsidR="00842923" w:rsidP="00C02503" w:rsidRDefault="00842923" w14:paraId="14A4DCCB" w14:textId="77777777">
      <w:pPr>
        <w:ind w:right="-540"/>
      </w:pPr>
    </w:p>
    <w:p w:rsidR="005B1AB3" w:rsidP="005B1AB3" w:rsidRDefault="005B1AB3" w14:paraId="13B71378" w14:textId="77777777">
      <w:pPr>
        <w:ind w:left="360" w:right="-540" w:hanging="360"/>
      </w:pPr>
      <w:r w:rsidRPr="006552BC">
        <w:t>Bateman, K. M., Conrath, B., Ham, J., Egger, A., St. John, K., &amp; Shipley, T. (202</w:t>
      </w:r>
      <w:r>
        <w:t xml:space="preserve">5, July </w:t>
      </w:r>
      <w:proofErr w:type="gramStart"/>
      <w:r>
        <w:t>on line</w:t>
      </w:r>
      <w:proofErr w:type="gramEnd"/>
      <w:r>
        <w:t xml:space="preserve"> Aug 20</w:t>
      </w:r>
      <w:r w:rsidR="00A356C2">
        <w:t>2</w:t>
      </w:r>
      <w:r>
        <w:t>4</w:t>
      </w:r>
      <w:r w:rsidRPr="006552BC">
        <w:t xml:space="preserve">). Managing disruptions and dilemmas in online geoscience instruction during the early 2020 COVID-19 pandemic. </w:t>
      </w:r>
      <w:r w:rsidRPr="006552BC">
        <w:rPr>
          <w:i/>
          <w:iCs/>
        </w:rPr>
        <w:t>Journal of Geoscience Education</w:t>
      </w:r>
      <w:r w:rsidRPr="006552BC">
        <w:t xml:space="preserve">, </w:t>
      </w:r>
      <w:r>
        <w:t>73 (3), 276-289</w:t>
      </w:r>
      <w:r w:rsidRPr="006552BC">
        <w:t>.</w:t>
      </w:r>
      <w:r>
        <w:t xml:space="preserve"> </w:t>
      </w:r>
      <w:hyperlink w:history="1" r:id="rId19">
        <w:r w:rsidRPr="00921738">
          <w:rPr>
            <w:rStyle w:val="Hyperlink"/>
          </w:rPr>
          <w:t>https://doi.org/10.1080/10899995.2024.2388014</w:t>
        </w:r>
      </w:hyperlink>
    </w:p>
    <w:p w:rsidR="005B1AB3" w:rsidP="00DC2857" w:rsidRDefault="005B1AB3" w14:paraId="71728D26" w14:textId="77777777">
      <w:pPr>
        <w:ind w:left="360" w:right="-540" w:hanging="360"/>
      </w:pPr>
    </w:p>
    <w:p w:rsidR="001F65CC" w:rsidP="001F65CC" w:rsidRDefault="001F65CC" w14:paraId="529DF19A" w14:textId="77777777">
      <w:pPr>
        <w:ind w:left="360" w:right="-540" w:hanging="360"/>
      </w:pPr>
      <w:r w:rsidRPr="001F65CC">
        <w:t xml:space="preserve">Tikoff, B., Nelson, E.M., Gordon, S.M., and Shipley, T.F., </w:t>
      </w:r>
      <w:r w:rsidR="00DC2857">
        <w:t>(</w:t>
      </w:r>
      <w:r w:rsidRPr="001F65CC">
        <w:t xml:space="preserve">in </w:t>
      </w:r>
      <w:r w:rsidR="00B70544">
        <w:t>press</w:t>
      </w:r>
      <w:r w:rsidR="00DC2857">
        <w:t>)</w:t>
      </w:r>
      <w:r w:rsidRPr="001F65CC">
        <w:t>,</w:t>
      </w:r>
      <w:r>
        <w:t xml:space="preserve"> </w:t>
      </w:r>
      <w:r w:rsidRPr="001F65CC">
        <w:t>Using salience to compare different tectonic models for western North America,</w:t>
      </w:r>
      <w:r>
        <w:t xml:space="preserve"> </w:t>
      </w:r>
      <w:r w:rsidRPr="001F65CC">
        <w:rPr>
          <w:i/>
          <w:iCs/>
        </w:rPr>
        <w:t>in</w:t>
      </w:r>
      <w:r>
        <w:t xml:space="preserve"> </w:t>
      </w:r>
      <w:r w:rsidRPr="001F65CC">
        <w:t xml:space="preserve">Gordon, S.M., Miller, R.B., </w:t>
      </w:r>
      <w:proofErr w:type="spellStart"/>
      <w:r w:rsidRPr="001F65CC">
        <w:t>Rusmore</w:t>
      </w:r>
      <w:proofErr w:type="spellEnd"/>
      <w:r w:rsidRPr="001F65CC">
        <w:t>, M., and Tikoff, B., eds.,</w:t>
      </w:r>
      <w:r>
        <w:t xml:space="preserve"> </w:t>
      </w:r>
      <w:r w:rsidRPr="001F65CC">
        <w:t>Jurassic–Paleogene tectonic evolution of the North American Cordillera: Geological Society of</w:t>
      </w:r>
      <w:r>
        <w:t xml:space="preserve"> </w:t>
      </w:r>
      <w:r w:rsidRPr="001F65CC">
        <w:t>America Special Paper.</w:t>
      </w:r>
    </w:p>
    <w:p w:rsidR="00525014" w:rsidP="001F65CC" w:rsidRDefault="00525014" w14:paraId="104A7219" w14:textId="77777777">
      <w:pPr>
        <w:ind w:left="360" w:right="-540" w:hanging="360"/>
      </w:pPr>
    </w:p>
    <w:p w:rsidR="00525014" w:rsidP="00525014" w:rsidRDefault="00525014" w14:paraId="1307D1B2" w14:textId="77777777">
      <w:pPr>
        <w:ind w:left="360" w:right="-540" w:hanging="360"/>
      </w:pPr>
      <w:r>
        <w:t xml:space="preserve">Shipley, TF, Tikoff, B, Nelson, EM, Wilson, C., (in press). </w:t>
      </w:r>
      <w:r w:rsidRPr="00525014">
        <w:t xml:space="preserve">The role of communication theory in supporting observationally based sciences; or, </w:t>
      </w:r>
      <w:proofErr w:type="gramStart"/>
      <w:r w:rsidRPr="00525014">
        <w:t>What</w:t>
      </w:r>
      <w:proofErr w:type="gramEnd"/>
      <w:r w:rsidRPr="00525014">
        <w:t xml:space="preserve"> happens when psychologists visit a field </w:t>
      </w:r>
      <w:proofErr w:type="gramStart"/>
      <w:r w:rsidRPr="00525014">
        <w:t>station?</w:t>
      </w:r>
      <w:r>
        <w:t>,.</w:t>
      </w:r>
      <w:proofErr w:type="gramEnd"/>
      <w:r>
        <w:t xml:space="preserve"> </w:t>
      </w:r>
      <w:r w:rsidRPr="00525014">
        <w:t xml:space="preserve">White Mountain Research Center </w:t>
      </w:r>
      <w:r>
        <w:t>special research volume</w:t>
      </w:r>
      <w:r w:rsidR="000F7F9C">
        <w:t xml:space="preserve">, </w:t>
      </w:r>
      <w:r>
        <w:t>1-3.</w:t>
      </w:r>
    </w:p>
    <w:p w:rsidR="00B70544" w:rsidP="00525014" w:rsidRDefault="00B70544" w14:paraId="2E045E60" w14:textId="77777777">
      <w:pPr>
        <w:ind w:left="360" w:right="-540" w:hanging="360"/>
      </w:pPr>
    </w:p>
    <w:p w:rsidR="00B70544" w:rsidP="00525014" w:rsidRDefault="00B70544" w14:paraId="78A55200" w14:textId="77777777">
      <w:pPr>
        <w:ind w:left="360" w:right="-540" w:hanging="360"/>
      </w:pPr>
      <w:r w:rsidRPr="00B70544">
        <w:t>Wilson</w:t>
      </w:r>
      <w:r>
        <w:t xml:space="preserve">, C.G., </w:t>
      </w:r>
      <w:r w:rsidRPr="00B70544">
        <w:t>Sadler</w:t>
      </w:r>
      <w:r>
        <w:t>, M.,</w:t>
      </w:r>
      <w:r w:rsidRPr="00B70544">
        <w:t xml:space="preserve"> Sheckler</w:t>
      </w:r>
      <w:r>
        <w:t xml:space="preserve">, C., </w:t>
      </w:r>
      <w:r w:rsidRPr="00B70544">
        <w:t>Lader</w:t>
      </w:r>
      <w:r>
        <w:t xml:space="preserve">, J., </w:t>
      </w:r>
      <w:r w:rsidRPr="00B70544">
        <w:t>Shipley</w:t>
      </w:r>
      <w:r>
        <w:t>, T.F., (</w:t>
      </w:r>
      <w:r w:rsidR="00A06F63">
        <w:t>2025</w:t>
      </w:r>
      <w:r>
        <w:t xml:space="preserve">). </w:t>
      </w:r>
      <w:r w:rsidRPr="00B70544">
        <w:t>Recording and communicating uncertainty in science: how geologists manage variability in spatial data</w:t>
      </w:r>
      <w:r>
        <w:t xml:space="preserve">. </w:t>
      </w:r>
      <w:r w:rsidRPr="00B70544">
        <w:t>Cognitive Research: Principles and Implications</w:t>
      </w:r>
      <w:r>
        <w:t xml:space="preserve">. </w:t>
      </w:r>
    </w:p>
    <w:p w:rsidR="006552BC" w:rsidP="001F65CC" w:rsidRDefault="006552BC" w14:paraId="7947D4FD" w14:textId="77777777">
      <w:pPr>
        <w:ind w:left="360" w:right="-540" w:hanging="360"/>
      </w:pPr>
    </w:p>
    <w:p w:rsidRPr="003763F2" w:rsidR="00A33C55" w:rsidP="00A33C55" w:rsidRDefault="00A33C55" w14:paraId="53C2EC03" w14:textId="77777777">
      <w:pPr>
        <w:ind w:left="360" w:right="-540" w:hanging="360"/>
        <w:rPr>
          <w:b/>
          <w:u w:val="single"/>
        </w:rPr>
      </w:pPr>
      <w:proofErr w:type="spellStart"/>
      <w:r w:rsidRPr="003763F2">
        <w:rPr>
          <w:b/>
          <w:i/>
          <w:iCs/>
          <w:u w:val="single"/>
        </w:rPr>
        <w:t>GSAToday</w:t>
      </w:r>
      <w:proofErr w:type="spellEnd"/>
      <w:r w:rsidRPr="003763F2">
        <w:rPr>
          <w:b/>
          <w:i/>
          <w:iCs/>
          <w:u w:val="single"/>
        </w:rPr>
        <w:t xml:space="preserve"> Series: Places that Reveal the Geological Mind</w:t>
      </w:r>
      <w:r w:rsidRPr="003763F2" w:rsidR="003763F2">
        <w:rPr>
          <w:b/>
          <w:i/>
          <w:iCs/>
          <w:u w:val="single"/>
        </w:rPr>
        <w:t xml:space="preserve"> (</w:t>
      </w:r>
      <w:proofErr w:type="gramStart"/>
      <w:r w:rsidRPr="003763F2" w:rsidR="003763F2">
        <w:rPr>
          <w:b/>
          <w:i/>
          <w:iCs/>
          <w:u w:val="single"/>
        </w:rPr>
        <w:t>Sept,</w:t>
      </w:r>
      <w:proofErr w:type="gramEnd"/>
      <w:r w:rsidRPr="003763F2" w:rsidR="003763F2">
        <w:rPr>
          <w:b/>
          <w:i/>
          <w:iCs/>
          <w:u w:val="single"/>
        </w:rPr>
        <w:t xml:space="preserve"> 2024 - </w:t>
      </w:r>
      <w:proofErr w:type="gramStart"/>
      <w:r w:rsidRPr="003763F2" w:rsidR="003763F2">
        <w:rPr>
          <w:b/>
          <w:i/>
          <w:iCs/>
          <w:u w:val="single"/>
        </w:rPr>
        <w:t>Sept,</w:t>
      </w:r>
      <w:proofErr w:type="gramEnd"/>
      <w:r w:rsidRPr="003763F2" w:rsidR="003763F2">
        <w:rPr>
          <w:b/>
          <w:i/>
          <w:iCs/>
          <w:u w:val="single"/>
        </w:rPr>
        <w:t xml:space="preserve"> 2025)</w:t>
      </w:r>
      <w:r w:rsidRPr="003763F2">
        <w:rPr>
          <w:b/>
          <w:u w:val="single"/>
        </w:rPr>
        <w:t>:</w:t>
      </w:r>
    </w:p>
    <w:p w:rsidR="00A33C55" w:rsidP="00A33C55" w:rsidRDefault="00A33C55" w14:paraId="77E523E6" w14:textId="77777777">
      <w:pPr>
        <w:ind w:left="360" w:right="-540" w:hanging="360"/>
        <w:rPr>
          <w:b/>
          <w:u w:val="single"/>
        </w:rPr>
      </w:pPr>
    </w:p>
    <w:p w:rsidRPr="004A0F47" w:rsidR="006B2238" w:rsidP="006B2238" w:rsidRDefault="00881F21" w14:paraId="2C9F3594" w14:textId="77777777">
      <w:pPr>
        <w:ind w:left="360" w:right="-540" w:hanging="360"/>
      </w:pPr>
      <w:r>
        <w:t xml:space="preserve">These essays together form </w:t>
      </w:r>
      <w:proofErr w:type="spellStart"/>
      <w:proofErr w:type="gramStart"/>
      <w:r>
        <w:t>a</w:t>
      </w:r>
      <w:proofErr w:type="spellEnd"/>
      <w:proofErr w:type="gramEnd"/>
      <w:r>
        <w:t xml:space="preserve"> intellectual project that combines geology and psychology to reveal important aspects of how scientists think and </w:t>
      </w:r>
      <w:proofErr w:type="gramStart"/>
      <w:r>
        <w:t>guides</w:t>
      </w:r>
      <w:proofErr w:type="gramEnd"/>
      <w:r>
        <w:t xml:space="preserve"> practice. </w:t>
      </w:r>
      <w:r w:rsidR="006B2238">
        <w:t xml:space="preserve">The papers are the results of a writing project that began in 2017. By 2023 we had enough </w:t>
      </w:r>
      <w:r>
        <w:t>drafts</w:t>
      </w:r>
      <w:r w:rsidR="006B2238">
        <w:t xml:space="preserve"> written to commit to publishing one a month </w:t>
      </w:r>
      <w:r>
        <w:t xml:space="preserve">for a year </w:t>
      </w:r>
      <w:r w:rsidR="006B2238">
        <w:t xml:space="preserve">and began the review process. My co-author is a </w:t>
      </w:r>
      <w:proofErr w:type="gramStart"/>
      <w:r w:rsidR="006B2238">
        <w:t>geologist</w:t>
      </w:r>
      <w:proofErr w:type="gramEnd"/>
      <w:r w:rsidR="006B2238">
        <w:t xml:space="preserve"> and we agreed to alternate authorship. </w:t>
      </w:r>
      <w:r w:rsidRPr="00270623" w:rsidR="006B2238">
        <w:t xml:space="preserve">I drafted </w:t>
      </w:r>
      <w:r>
        <w:t>original</w:t>
      </w:r>
      <w:r w:rsidRPr="00270623" w:rsidR="006B2238">
        <w:t xml:space="preserve"> </w:t>
      </w:r>
      <w:proofErr w:type="gramStart"/>
      <w:r w:rsidRPr="00270623" w:rsidR="006B2238">
        <w:t>text, and</w:t>
      </w:r>
      <w:proofErr w:type="gramEnd"/>
      <w:r w:rsidRPr="00270623" w:rsidR="006B2238">
        <w:t xml:space="preserve"> reviewed and </w:t>
      </w:r>
      <w:r w:rsidRPr="004A0F47" w:rsidR="006B2238">
        <w:t>edited multiple drafts</w:t>
      </w:r>
      <w:r w:rsidRPr="004A0F47">
        <w:t xml:space="preserve"> of all papers</w:t>
      </w:r>
      <w:r w:rsidRPr="004A0F47" w:rsidR="006B2238">
        <w:t>.</w:t>
      </w:r>
    </w:p>
    <w:p w:rsidRPr="004A0F47" w:rsidR="006B2238" w:rsidP="00A33C55" w:rsidRDefault="006B2238" w14:paraId="72D72E87" w14:textId="77777777">
      <w:pPr>
        <w:ind w:left="360" w:right="-540" w:hanging="360"/>
        <w:rPr>
          <w:b/>
          <w:u w:val="single"/>
        </w:rPr>
      </w:pPr>
    </w:p>
    <w:p w:rsidRPr="004A0F47" w:rsidR="00A33C55" w:rsidP="00A33C55" w:rsidRDefault="00A33C55" w14:paraId="4420E0FC" w14:textId="77777777">
      <w:pPr>
        <w:ind w:left="360" w:right="-540" w:hanging="360"/>
        <w:rPr>
          <w:i/>
          <w:iCs/>
        </w:rPr>
      </w:pPr>
      <w:r w:rsidRPr="004A0F47">
        <w:t>Shipley, T.F., &amp; Tikoff, B., (</w:t>
      </w:r>
      <w:proofErr w:type="gramStart"/>
      <w:r w:rsidRPr="004A0F47">
        <w:t>Sept,</w:t>
      </w:r>
      <w:proofErr w:type="gramEnd"/>
      <w:r w:rsidRPr="004A0F47">
        <w:t xml:space="preserve"> 2024). Introduction to the Series. </w:t>
      </w:r>
      <w:r w:rsidRPr="004A0F47">
        <w:rPr>
          <w:i/>
          <w:iCs/>
        </w:rPr>
        <w:t>GSA Today. 34(9), 22-24.</w:t>
      </w:r>
    </w:p>
    <w:p w:rsidRPr="004A0F47" w:rsidR="00A33C55" w:rsidP="00A33C55" w:rsidRDefault="00A33C55" w14:paraId="3C640BC6" w14:textId="77777777">
      <w:pPr>
        <w:ind w:left="360" w:right="-540" w:hanging="360"/>
        <w:rPr>
          <w:i/>
          <w:iCs/>
        </w:rPr>
      </w:pPr>
    </w:p>
    <w:p w:rsidRPr="004A0F47" w:rsidR="00A33C55" w:rsidP="00A33C55" w:rsidRDefault="00A33C55" w14:paraId="652477CE" w14:textId="77777777">
      <w:pPr>
        <w:ind w:left="360" w:right="-540" w:hanging="360"/>
        <w:rPr>
          <w:i/>
          <w:iCs/>
        </w:rPr>
      </w:pPr>
      <w:r w:rsidRPr="004A0F47">
        <w:t>Shipley, T.F., &amp; Tikoff, B.</w:t>
      </w:r>
      <w:proofErr w:type="gramStart"/>
      <w:r w:rsidRPr="004A0F47">
        <w:t>,  (Sept,</w:t>
      </w:r>
      <w:proofErr w:type="gramEnd"/>
      <w:r w:rsidRPr="004A0F47">
        <w:t xml:space="preserve"> 2024). Lake Bonneville shorelines, Utah, and the role of the mind in the practice of geology. </w:t>
      </w:r>
      <w:r w:rsidRPr="004A0F47">
        <w:rPr>
          <w:i/>
          <w:iCs/>
        </w:rPr>
        <w:t>GSA Today. 34(9), 26-29.</w:t>
      </w:r>
    </w:p>
    <w:p w:rsidRPr="004A0F47" w:rsidR="00A33C55" w:rsidP="00A33C55" w:rsidRDefault="00A33C55" w14:paraId="4315019D" w14:textId="77777777">
      <w:pPr>
        <w:ind w:left="360" w:right="-540" w:hanging="360"/>
        <w:rPr>
          <w:i/>
          <w:iCs/>
        </w:rPr>
      </w:pPr>
    </w:p>
    <w:p w:rsidRPr="004A0F47" w:rsidR="00A33C55" w:rsidP="00A33C55" w:rsidRDefault="00A33C55" w14:paraId="17EBAD78" w14:textId="77777777">
      <w:pPr>
        <w:ind w:left="360" w:right="-540" w:hanging="360"/>
        <w:rPr>
          <w:i/>
          <w:iCs/>
        </w:rPr>
      </w:pPr>
      <w:r w:rsidRPr="004A0F47">
        <w:t>Tikoff, B., &amp; Shipley, T.F., (</w:t>
      </w:r>
      <w:proofErr w:type="gramStart"/>
      <w:r w:rsidRPr="004A0F47" w:rsidR="00DD1F5D">
        <w:t>Oct</w:t>
      </w:r>
      <w:r w:rsidRPr="004A0F47">
        <w:t>,</w:t>
      </w:r>
      <w:proofErr w:type="gramEnd"/>
      <w:r w:rsidRPr="004A0F47">
        <w:t xml:space="preserve"> 2024). Shark Bay, Australia, and the Centrality of Analogical Thinking. </w:t>
      </w:r>
      <w:r w:rsidRPr="004A0F47">
        <w:rPr>
          <w:i/>
          <w:iCs/>
        </w:rPr>
        <w:t>GSA Today. 34(10), 26-29.</w:t>
      </w:r>
    </w:p>
    <w:p w:rsidRPr="004A0F47" w:rsidR="00DD1F5D" w:rsidP="00A33C55" w:rsidRDefault="00DD1F5D" w14:paraId="476A885E" w14:textId="77777777">
      <w:pPr>
        <w:ind w:left="360" w:right="-540" w:hanging="360"/>
        <w:rPr>
          <w:i/>
          <w:iCs/>
        </w:rPr>
      </w:pPr>
    </w:p>
    <w:p w:rsidRPr="004A0F47" w:rsidR="00DD1F5D" w:rsidP="00A33C55" w:rsidRDefault="00DD1F5D" w14:paraId="5CFE6BB1" w14:textId="77777777">
      <w:pPr>
        <w:ind w:left="360" w:right="-540" w:hanging="360"/>
      </w:pPr>
      <w:r w:rsidRPr="004A0F47">
        <w:t>Shipley, T.F., and Tikoff, B., (</w:t>
      </w:r>
      <w:proofErr w:type="gramStart"/>
      <w:r w:rsidRPr="004A0F47">
        <w:t>Nov,</w:t>
      </w:r>
      <w:proofErr w:type="gramEnd"/>
      <w:r w:rsidRPr="004A0F47">
        <w:t xml:space="preserve"> 2024). Siccar Point, Scotland, and the role of mental models: </w:t>
      </w:r>
      <w:r w:rsidRPr="004A0F47">
        <w:rPr>
          <w:i/>
          <w:iCs/>
        </w:rPr>
        <w:t>GSA Today, 34(11), 36–40</w:t>
      </w:r>
      <w:r w:rsidRPr="004A0F47">
        <w:t>.</w:t>
      </w:r>
    </w:p>
    <w:p w:rsidRPr="004A0F47" w:rsidR="00F85DEE" w:rsidP="00A33C55" w:rsidRDefault="00F85DEE" w14:paraId="27765492" w14:textId="77777777">
      <w:pPr>
        <w:ind w:left="360" w:right="-540" w:hanging="360"/>
      </w:pPr>
    </w:p>
    <w:p w:rsidRPr="004A0F47" w:rsidR="00F85DEE" w:rsidP="00A33C55" w:rsidRDefault="00F85DEE" w14:paraId="019734C4" w14:textId="77777777">
      <w:pPr>
        <w:ind w:left="360" w:right="-540" w:hanging="360"/>
      </w:pPr>
      <w:r w:rsidRPr="004A0F47">
        <w:t>Tikoff, B., and Shipley, T.F., (</w:t>
      </w:r>
      <w:proofErr w:type="gramStart"/>
      <w:r w:rsidRPr="004A0F47">
        <w:t>Dec,</w:t>
      </w:r>
      <w:proofErr w:type="gramEnd"/>
      <w:r w:rsidRPr="004A0F47">
        <w:t xml:space="preserve"> 2024), Henry Mountains, Utah: The construction of mental models and the role of geological exemplars: </w:t>
      </w:r>
      <w:r w:rsidRPr="004A0F47">
        <w:rPr>
          <w:i/>
          <w:iCs/>
        </w:rPr>
        <w:t>GSA Today</w:t>
      </w:r>
      <w:r w:rsidRPr="004A0F47">
        <w:t>, 34(12), 22–25, https://doi.org/10.1130/GSATG104GM.1.</w:t>
      </w:r>
    </w:p>
    <w:p w:rsidRPr="004A0F47" w:rsidR="00F85DEE" w:rsidP="00A33C55" w:rsidRDefault="00F85DEE" w14:paraId="20D000DF" w14:textId="77777777">
      <w:pPr>
        <w:ind w:left="360" w:right="-540" w:hanging="360"/>
      </w:pPr>
    </w:p>
    <w:p w:rsidRPr="004A0F47" w:rsidR="00A33C55" w:rsidP="00A33C55" w:rsidRDefault="00F85DEE" w14:paraId="66BE314B" w14:textId="77777777">
      <w:pPr>
        <w:ind w:left="360" w:right="-540" w:hanging="360"/>
      </w:pPr>
      <w:r w:rsidRPr="004A0F47">
        <w:t>Shipley, T.F., and Tikoff, B., (</w:t>
      </w:r>
      <w:proofErr w:type="gramStart"/>
      <w:r w:rsidRPr="004A0F47">
        <w:t>Jan,</w:t>
      </w:r>
      <w:proofErr w:type="gramEnd"/>
      <w:r w:rsidRPr="004A0F47">
        <w:t xml:space="preserve"> 2025). Channeled Scablands, northwest U.S., and runnable mental models: </w:t>
      </w:r>
      <w:r w:rsidRPr="004A0F47">
        <w:rPr>
          <w:i/>
          <w:iCs/>
        </w:rPr>
        <w:t>GSA Today</w:t>
      </w:r>
      <w:r w:rsidRPr="004A0F47">
        <w:t>, 35(1), 26–30, https://doi.org/10.1130/ GSATG105GM.1.</w:t>
      </w:r>
    </w:p>
    <w:p w:rsidRPr="004A0F47" w:rsidR="009F75B8" w:rsidP="00A33C55" w:rsidRDefault="009F75B8" w14:paraId="2975FE20" w14:textId="77777777">
      <w:pPr>
        <w:ind w:left="360" w:right="-540" w:hanging="360"/>
      </w:pPr>
    </w:p>
    <w:p w:rsidRPr="004A0F47" w:rsidR="009F75B8" w:rsidP="00A33C55" w:rsidRDefault="009F75B8" w14:paraId="2EA2D4C3" w14:textId="77777777">
      <w:pPr>
        <w:ind w:left="360" w:right="-540" w:hanging="360"/>
      </w:pPr>
      <w:r w:rsidRPr="004A0F47">
        <w:t>Tikoff, B., and Shipley, T.F., (</w:t>
      </w:r>
      <w:proofErr w:type="gramStart"/>
      <w:r w:rsidRPr="004A0F47">
        <w:t>Feb,</w:t>
      </w:r>
      <w:proofErr w:type="gramEnd"/>
      <w:r w:rsidRPr="004A0F47">
        <w:t xml:space="preserve"> 2025)</w:t>
      </w:r>
      <w:r w:rsidRPr="004A0F47" w:rsidR="002F6D2C">
        <w:t>.</w:t>
      </w:r>
      <w:r w:rsidRPr="004A0F47">
        <w:t xml:space="preserve"> Grand Canyon, USA: Lumping and Splitting to Make Sense of a (Somewhat) Predictable World, </w:t>
      </w:r>
      <w:r w:rsidRPr="004A0F47" w:rsidR="00842923">
        <w:rPr>
          <w:i/>
          <w:iCs/>
        </w:rPr>
        <w:t>GSA Today</w:t>
      </w:r>
      <w:r w:rsidRPr="004A0F47" w:rsidR="00842923">
        <w:t xml:space="preserve">, </w:t>
      </w:r>
      <w:r w:rsidRPr="004A0F47">
        <w:t xml:space="preserve">35(2), 4–8, </w:t>
      </w:r>
      <w:hyperlink w:history="1" r:id="rId20">
        <w:r w:rsidRPr="004A0F47">
          <w:rPr>
            <w:rStyle w:val="Hyperlink"/>
          </w:rPr>
          <w:t>https://doi.org/10.1130/GSATG106GM.1</w:t>
        </w:r>
      </w:hyperlink>
    </w:p>
    <w:p w:rsidRPr="004A0F47" w:rsidR="009F75B8" w:rsidP="00A33C55" w:rsidRDefault="009F75B8" w14:paraId="37C90D17" w14:textId="77777777">
      <w:pPr>
        <w:ind w:left="360" w:right="-540" w:hanging="360"/>
      </w:pPr>
    </w:p>
    <w:p w:rsidRPr="004A0F47" w:rsidR="009F75B8" w:rsidP="00A33C55" w:rsidRDefault="009F75B8" w14:paraId="3707F370" w14:textId="77777777">
      <w:pPr>
        <w:ind w:left="360" w:right="-540" w:hanging="360"/>
        <w:rPr>
          <w:i/>
          <w:iCs/>
        </w:rPr>
      </w:pPr>
      <w:r w:rsidRPr="004A0F47">
        <w:t>Shipley, T.F., and Tikoff, B., (March/</w:t>
      </w:r>
      <w:proofErr w:type="gramStart"/>
      <w:r w:rsidRPr="004A0F47">
        <w:t>April,</w:t>
      </w:r>
      <w:proofErr w:type="gramEnd"/>
      <w:r w:rsidRPr="004A0F47">
        <w:t xml:space="preserve"> 2025). Mauna Loa, </w:t>
      </w:r>
      <w:proofErr w:type="gramStart"/>
      <w:r w:rsidRPr="004A0F47">
        <w:t>Hawai‘</w:t>
      </w:r>
      <w:proofErr w:type="gramEnd"/>
      <w:r w:rsidRPr="004A0F47">
        <w:t xml:space="preserve">i, and Human Perception, </w:t>
      </w:r>
      <w:r w:rsidRPr="004A0F47" w:rsidR="00842923">
        <w:rPr>
          <w:i/>
          <w:iCs/>
        </w:rPr>
        <w:t>GSA Today</w:t>
      </w:r>
      <w:r w:rsidRPr="004A0F47" w:rsidR="00842923">
        <w:t xml:space="preserve">, </w:t>
      </w:r>
      <w:r w:rsidRPr="004A0F47">
        <w:t xml:space="preserve">35(3), </w:t>
      </w:r>
      <w:r w:rsidRPr="004A0F47" w:rsidR="002F6D2C">
        <w:t>28</w:t>
      </w:r>
      <w:r w:rsidRPr="004A0F47">
        <w:t>–</w:t>
      </w:r>
      <w:r w:rsidRPr="004A0F47" w:rsidR="002F6D2C">
        <w:t>34</w:t>
      </w:r>
      <w:r w:rsidRPr="004A0F47">
        <w:t xml:space="preserve">, </w:t>
      </w:r>
      <w:hyperlink w:history="1" r:id="rId21">
        <w:r w:rsidRPr="004A0F47">
          <w:rPr>
            <w:rStyle w:val="Hyperlink"/>
            <w:i/>
            <w:iCs/>
          </w:rPr>
          <w:t>https://doi.org/10.1130/GSATG107GM.1</w:t>
        </w:r>
      </w:hyperlink>
    </w:p>
    <w:p w:rsidRPr="004A0F47" w:rsidR="00A33C55" w:rsidP="001F65CC" w:rsidRDefault="00A33C55" w14:paraId="4712DF7C" w14:textId="77777777">
      <w:pPr>
        <w:ind w:left="360" w:right="-540" w:hanging="360"/>
      </w:pPr>
    </w:p>
    <w:p w:rsidRPr="004A0F47" w:rsidR="00842923" w:rsidP="00285F61" w:rsidRDefault="00285F61" w14:paraId="3A14830C" w14:textId="77777777">
      <w:pPr>
        <w:ind w:left="360" w:right="-540" w:hanging="360"/>
      </w:pPr>
      <w:r w:rsidRPr="004A0F47">
        <w:t>Tikoff, B., and Shipley, T.F., (</w:t>
      </w:r>
      <w:proofErr w:type="gramStart"/>
      <w:r w:rsidRPr="004A0F47">
        <w:t>May,</w:t>
      </w:r>
      <w:proofErr w:type="gramEnd"/>
      <w:r w:rsidRPr="004A0F47">
        <w:t xml:space="preserve"> 2025). Mount Stuart, Washington State: Beware Occam’s razor: </w:t>
      </w:r>
      <w:r w:rsidRPr="004A0F47">
        <w:rPr>
          <w:i/>
          <w:iCs/>
        </w:rPr>
        <w:t>GSA Today</w:t>
      </w:r>
      <w:r w:rsidRPr="004A0F47">
        <w:t>, 35 (5), p. 4–9, https://doi.org/10.1130/GSATG108GM.1.</w:t>
      </w:r>
    </w:p>
    <w:p w:rsidRPr="004A0F47" w:rsidR="00842923" w:rsidP="001F65CC" w:rsidRDefault="00842923" w14:paraId="3FF42585" w14:textId="77777777">
      <w:pPr>
        <w:ind w:left="360" w:right="-540" w:hanging="360"/>
      </w:pPr>
    </w:p>
    <w:p w:rsidRPr="004A0F47" w:rsidR="00842923" w:rsidP="00842923" w:rsidRDefault="00842923" w14:paraId="14504812" w14:textId="77777777">
      <w:pPr>
        <w:ind w:left="360" w:right="-540" w:hanging="360"/>
      </w:pPr>
      <w:r w:rsidRPr="004A0F47">
        <w:t>Shipley, T.F., and Tikoff, B., (</w:t>
      </w:r>
      <w:proofErr w:type="gramStart"/>
      <w:r w:rsidRPr="004A0F47">
        <w:t>June,</w:t>
      </w:r>
      <w:proofErr w:type="gramEnd"/>
      <w:r w:rsidRPr="004A0F47">
        <w:t xml:space="preserve"> 2025). Walcott Quarry, British Columbia, Canada: Spatial thinking: </w:t>
      </w:r>
      <w:r w:rsidRPr="004A0F47">
        <w:rPr>
          <w:i/>
          <w:iCs/>
        </w:rPr>
        <w:t>GSA Today</w:t>
      </w:r>
      <w:r w:rsidRPr="004A0F47">
        <w:t>, 35 (6), p. 4–9, https://doi.org/10.1130/GSATG109GM.1.</w:t>
      </w:r>
    </w:p>
    <w:p w:rsidRPr="004A0F47" w:rsidR="00842923" w:rsidP="001F65CC" w:rsidRDefault="00842923" w14:paraId="66E98B77" w14:textId="77777777">
      <w:pPr>
        <w:ind w:left="360" w:right="-540" w:hanging="360"/>
      </w:pPr>
    </w:p>
    <w:p w:rsidR="005734ED" w:rsidP="001F65CC" w:rsidRDefault="005734ED" w14:paraId="28984586" w14:textId="77777777">
      <w:pPr>
        <w:ind w:left="360" w:right="-540" w:hanging="360"/>
      </w:pPr>
      <w:r w:rsidRPr="004A0F47">
        <w:t>Shipley, T.F., Tikoff, B., and Nelson, E.M., (</w:t>
      </w:r>
      <w:proofErr w:type="gramStart"/>
      <w:r w:rsidRPr="004A0F47">
        <w:t>July,</w:t>
      </w:r>
      <w:proofErr w:type="gramEnd"/>
      <w:r w:rsidRPr="004A0F47">
        <w:t xml:space="preserve"> 2025), Sage Hen Flat pluton, California, and increasing trust by communicating uncertainty and salience: </w:t>
      </w:r>
      <w:r w:rsidRPr="004A0F47">
        <w:rPr>
          <w:i/>
          <w:iCs/>
        </w:rPr>
        <w:t>GSA Today</w:t>
      </w:r>
      <w:r w:rsidRPr="004A0F47">
        <w:t>, v. 35, no. 7, p. 36–42, https://doi.org/10.1130/GSATG110GM.1.</w:t>
      </w:r>
    </w:p>
    <w:p w:rsidR="002F6D2C" w:rsidP="001F65CC" w:rsidRDefault="002F6D2C" w14:paraId="74AFF1BB" w14:textId="77777777">
      <w:pPr>
        <w:ind w:left="360" w:right="-540" w:hanging="360"/>
      </w:pPr>
    </w:p>
    <w:p w:rsidRPr="00B75A45" w:rsidR="00D378BA" w:rsidP="00753068" w:rsidRDefault="00D378BA" w14:paraId="1CD97AC9" w14:textId="77777777">
      <w:pPr>
        <w:ind w:left="360" w:right="-540" w:hanging="360"/>
        <w:rPr>
          <w:b/>
          <w:u w:val="single"/>
        </w:rPr>
      </w:pPr>
      <w:r w:rsidRPr="00B75A45">
        <w:rPr>
          <w:b/>
          <w:u w:val="single"/>
        </w:rPr>
        <w:t>Manuscripts Under Review:</w:t>
      </w:r>
    </w:p>
    <w:p w:rsidR="006078E1" w:rsidP="007961FD" w:rsidRDefault="006078E1" w14:paraId="5E484191" w14:textId="77777777">
      <w:pPr>
        <w:ind w:left="360" w:right="-540" w:hanging="360"/>
        <w:rPr>
          <w:rFonts w:ascii="Aptos" w:hAnsi="Aptos"/>
          <w:color w:val="000000"/>
        </w:rPr>
      </w:pPr>
    </w:p>
    <w:p w:rsidRPr="004E3671" w:rsidR="00A70B85" w:rsidP="007961FD" w:rsidRDefault="006078E1" w14:paraId="15083BA2" w14:textId="77777777">
      <w:pPr>
        <w:ind w:left="360" w:right="-540" w:hanging="360"/>
      </w:pPr>
      <w:proofErr w:type="spellStart"/>
      <w:r w:rsidRPr="004E3671">
        <w:t>Tansan</w:t>
      </w:r>
      <w:proofErr w:type="spellEnd"/>
      <w:r w:rsidRPr="004E3671">
        <w:t xml:space="preserve">, M., Shipley, T.F., Newcombe, N., (under review). A Study of Integrating Spatial Relationships Across Separately Learned Routes: Navigating Segmented Paths in Copetown. </w:t>
      </w:r>
      <w:proofErr w:type="spellStart"/>
      <w:r w:rsidRPr="004E3671">
        <w:t>Neuropsychologia</w:t>
      </w:r>
      <w:proofErr w:type="spellEnd"/>
      <w:r w:rsidRPr="004E3671">
        <w:t>.</w:t>
      </w:r>
    </w:p>
    <w:p w:rsidR="006078E1" w:rsidP="007961FD" w:rsidRDefault="006078E1" w14:paraId="77E4752A" w14:textId="77777777">
      <w:pPr>
        <w:ind w:left="360" w:right="-540" w:hanging="360"/>
        <w:rPr>
          <w:i/>
        </w:rPr>
      </w:pPr>
    </w:p>
    <w:p w:rsidRPr="00B75A45" w:rsidR="00D378BA" w:rsidRDefault="00D378BA" w14:paraId="126FB8C2" w14:textId="77777777">
      <w:pPr>
        <w:keepNext/>
        <w:ind w:right="-540"/>
      </w:pPr>
      <w:r w:rsidRPr="00B75A45">
        <w:rPr>
          <w:b/>
          <w:u w:val="single"/>
        </w:rPr>
        <w:t>Invited Research Colloquia</w:t>
      </w:r>
      <w:r w:rsidRPr="00B75A45">
        <w:rPr>
          <w:b/>
        </w:rPr>
        <w:t>:</w:t>
      </w:r>
    </w:p>
    <w:p w:rsidRPr="00B75A45" w:rsidR="00D378BA" w:rsidRDefault="00D378BA" w14:paraId="630F9E8D" w14:textId="77777777">
      <w:pPr>
        <w:keepNext/>
        <w:ind w:left="540" w:right="-540" w:hanging="540"/>
      </w:pPr>
    </w:p>
    <w:p w:rsidRPr="00B75A45" w:rsidR="00D378BA" w:rsidRDefault="00D378BA" w14:paraId="69426A47" w14:textId="77777777">
      <w:pPr>
        <w:keepNext/>
        <w:ind w:left="1080" w:right="-720" w:hanging="360"/>
      </w:pPr>
      <w:r w:rsidRPr="00B75A45">
        <w:t xml:space="preserve">Rutgers University, Department of Psychology, </w:t>
      </w:r>
      <w:proofErr w:type="gramStart"/>
      <w:r w:rsidRPr="00B75A45">
        <w:t>April,</w:t>
      </w:r>
      <w:proofErr w:type="gramEnd"/>
      <w:r w:rsidRPr="00B75A45">
        <w:t xml:space="preserve"> 1989.</w:t>
      </w:r>
    </w:p>
    <w:p w:rsidRPr="00B75A45" w:rsidR="00D378BA" w:rsidRDefault="00D378BA" w14:paraId="33F40494" w14:textId="77777777">
      <w:pPr>
        <w:ind w:left="1080" w:right="-720" w:hanging="360"/>
      </w:pPr>
      <w:r w:rsidRPr="00B75A45">
        <w:t xml:space="preserve">The University of Georgia, Department of Psychology, </w:t>
      </w:r>
      <w:proofErr w:type="gramStart"/>
      <w:r w:rsidRPr="00B75A45">
        <w:t>February,</w:t>
      </w:r>
      <w:proofErr w:type="gramEnd"/>
      <w:r w:rsidRPr="00B75A45">
        <w:t xml:space="preserve"> 1991.</w:t>
      </w:r>
    </w:p>
    <w:p w:rsidRPr="00B75A45" w:rsidR="00D378BA" w:rsidRDefault="00D378BA" w14:paraId="336072FD" w14:textId="77777777">
      <w:pPr>
        <w:ind w:left="1080" w:right="-720" w:hanging="360"/>
      </w:pPr>
      <w:r w:rsidRPr="00B75A45">
        <w:t xml:space="preserve">Georgetown University, Department of Psychology, </w:t>
      </w:r>
      <w:proofErr w:type="gramStart"/>
      <w:r w:rsidRPr="00B75A45">
        <w:t>February,</w:t>
      </w:r>
      <w:proofErr w:type="gramEnd"/>
      <w:r w:rsidRPr="00B75A45">
        <w:t xml:space="preserve"> 1991.</w:t>
      </w:r>
    </w:p>
    <w:p w:rsidRPr="00B75A45" w:rsidR="00D378BA" w:rsidRDefault="00D378BA" w14:paraId="162829DB" w14:textId="77777777">
      <w:pPr>
        <w:ind w:left="1080" w:right="-900" w:hanging="360"/>
      </w:pPr>
      <w:r w:rsidRPr="00B75A45">
        <w:t xml:space="preserve">The Georgia Institute for Technology, Cognitive Sciences Colloquia Series, </w:t>
      </w:r>
      <w:proofErr w:type="gramStart"/>
      <w:r w:rsidRPr="00B75A45">
        <w:t>October,</w:t>
      </w:r>
      <w:proofErr w:type="gramEnd"/>
      <w:r w:rsidRPr="00B75A45">
        <w:t xml:space="preserve"> 1991.</w:t>
      </w:r>
    </w:p>
    <w:p w:rsidRPr="00B75A45" w:rsidR="00D378BA" w:rsidRDefault="00D378BA" w14:paraId="1DDA7726" w14:textId="77777777">
      <w:pPr>
        <w:ind w:left="1080" w:right="-720" w:hanging="360"/>
      </w:pPr>
      <w:r w:rsidRPr="00B75A45">
        <w:t xml:space="preserve">University of Georgia, Athens, Institute for Behavioral Research, </w:t>
      </w:r>
      <w:proofErr w:type="gramStart"/>
      <w:r w:rsidRPr="00B75A45">
        <w:t>February,</w:t>
      </w:r>
      <w:proofErr w:type="gramEnd"/>
      <w:r w:rsidRPr="00B75A45">
        <w:t xml:space="preserve"> 1992.</w:t>
      </w:r>
    </w:p>
    <w:p w:rsidRPr="00B75A45" w:rsidR="00D378BA" w:rsidRDefault="00D378BA" w14:paraId="6119B64F" w14:textId="77777777">
      <w:pPr>
        <w:ind w:left="1080" w:right="-720" w:hanging="360"/>
      </w:pPr>
      <w:r w:rsidRPr="00B75A45">
        <w:t xml:space="preserve">Temple University, Department of Psychology, </w:t>
      </w:r>
      <w:proofErr w:type="gramStart"/>
      <w:r w:rsidRPr="00B75A45">
        <w:t>January,</w:t>
      </w:r>
      <w:proofErr w:type="gramEnd"/>
      <w:r w:rsidRPr="00B75A45">
        <w:t xml:space="preserve"> 1993.</w:t>
      </w:r>
    </w:p>
    <w:p w:rsidRPr="00B75A45" w:rsidR="00D378BA" w:rsidRDefault="00D378BA" w14:paraId="3273D5CF" w14:textId="77777777">
      <w:pPr>
        <w:ind w:left="1080" w:right="-720" w:hanging="360"/>
      </w:pPr>
      <w:r w:rsidRPr="00B75A45">
        <w:t xml:space="preserve">Emory University, Emory Cognition Project Seminar, </w:t>
      </w:r>
      <w:proofErr w:type="gramStart"/>
      <w:r w:rsidRPr="00B75A45">
        <w:t>February,</w:t>
      </w:r>
      <w:proofErr w:type="gramEnd"/>
      <w:r w:rsidRPr="00B75A45">
        <w:t xml:space="preserve"> 1993.</w:t>
      </w:r>
    </w:p>
    <w:p w:rsidRPr="00B75A45" w:rsidR="00D378BA" w:rsidRDefault="00D378BA" w14:paraId="20DE2943" w14:textId="77777777">
      <w:pPr>
        <w:ind w:left="1080" w:right="-720" w:hanging="360"/>
      </w:pPr>
      <w:r w:rsidRPr="00B75A45">
        <w:t xml:space="preserve">Temple University, Cognitive Neuroscience Series, </w:t>
      </w:r>
      <w:proofErr w:type="gramStart"/>
      <w:r w:rsidRPr="00B75A45">
        <w:t>February,</w:t>
      </w:r>
      <w:proofErr w:type="gramEnd"/>
      <w:r w:rsidRPr="00B75A45">
        <w:t xml:space="preserve"> 1994.</w:t>
      </w:r>
    </w:p>
    <w:p w:rsidRPr="00B75A45" w:rsidR="00D378BA" w:rsidRDefault="00D378BA" w14:paraId="05E1B8A0" w14:textId="77777777">
      <w:pPr>
        <w:ind w:left="1080" w:right="-720" w:hanging="360"/>
      </w:pPr>
      <w:r w:rsidRPr="00B75A45">
        <w:t xml:space="preserve">New York University, Center for Neural Science, </w:t>
      </w:r>
      <w:proofErr w:type="gramStart"/>
      <w:r w:rsidRPr="00B75A45">
        <w:t>March,</w:t>
      </w:r>
      <w:proofErr w:type="gramEnd"/>
      <w:r w:rsidRPr="00B75A45">
        <w:t xml:space="preserve"> 1995.</w:t>
      </w:r>
    </w:p>
    <w:p w:rsidRPr="00B75A45" w:rsidR="00D378BA" w:rsidRDefault="00D378BA" w14:paraId="3F7477F7" w14:textId="77777777">
      <w:pPr>
        <w:ind w:left="1080" w:right="-720" w:hanging="360"/>
      </w:pPr>
      <w:r w:rsidRPr="00B75A45">
        <w:t xml:space="preserve">University of Pennsylvania, Festschrift for Henry &amp; Lila Gleitman, </w:t>
      </w:r>
      <w:proofErr w:type="gramStart"/>
      <w:r w:rsidRPr="00B75A45">
        <w:t>June,</w:t>
      </w:r>
      <w:proofErr w:type="gramEnd"/>
      <w:r w:rsidRPr="00B75A45">
        <w:t xml:space="preserve"> 1996.</w:t>
      </w:r>
    </w:p>
    <w:p w:rsidRPr="00B75A45" w:rsidR="00D378BA" w:rsidRDefault="00D378BA" w14:paraId="722B0E27" w14:textId="77777777">
      <w:pPr>
        <w:ind w:left="1080" w:right="-720" w:hanging="360"/>
      </w:pPr>
      <w:r w:rsidRPr="00B75A45">
        <w:t xml:space="preserve">NEC Research Institute, </w:t>
      </w:r>
      <w:proofErr w:type="gramStart"/>
      <w:r w:rsidRPr="00B75A45">
        <w:t>October,</w:t>
      </w:r>
      <w:proofErr w:type="gramEnd"/>
      <w:r w:rsidRPr="00B75A45">
        <w:t xml:space="preserve"> 1997.</w:t>
      </w:r>
    </w:p>
    <w:p w:rsidRPr="00B75A45" w:rsidR="00D378BA" w:rsidRDefault="00D378BA" w14:paraId="78CADCAF" w14:textId="77777777">
      <w:pPr>
        <w:ind w:left="1080" w:right="-720" w:hanging="360"/>
      </w:pPr>
      <w:r w:rsidRPr="00B75A45">
        <w:t xml:space="preserve">University of Trieste, Italy, Symposium on Perception and Cognition, </w:t>
      </w:r>
      <w:proofErr w:type="gramStart"/>
      <w:r w:rsidRPr="00B75A45">
        <w:t>October,</w:t>
      </w:r>
      <w:proofErr w:type="gramEnd"/>
      <w:r w:rsidRPr="00B75A45">
        <w:t xml:space="preserve"> 1997.</w:t>
      </w:r>
    </w:p>
    <w:p w:rsidRPr="00B75A45" w:rsidR="00D378BA" w:rsidRDefault="00D378BA" w14:paraId="198122C8" w14:textId="77777777">
      <w:pPr>
        <w:ind w:left="1080" w:right="-720" w:hanging="360"/>
      </w:pPr>
      <w:r w:rsidRPr="00B75A45">
        <w:t xml:space="preserve">Rutgers University, Department of Psychology, </w:t>
      </w:r>
      <w:proofErr w:type="gramStart"/>
      <w:r w:rsidRPr="00B75A45">
        <w:t>December,</w:t>
      </w:r>
      <w:proofErr w:type="gramEnd"/>
      <w:r w:rsidRPr="00B75A45">
        <w:t xml:space="preserve"> 2000.</w:t>
      </w:r>
    </w:p>
    <w:p w:rsidRPr="00B75A45" w:rsidR="00D378BA" w:rsidRDefault="00D378BA" w14:paraId="0A201A37" w14:textId="77777777">
      <w:pPr>
        <w:ind w:left="1080" w:right="-720" w:hanging="360"/>
      </w:pPr>
      <w:r w:rsidRPr="00B75A45">
        <w:t xml:space="preserve">University of Delaware, Department of Psychology, </w:t>
      </w:r>
      <w:proofErr w:type="gramStart"/>
      <w:r w:rsidRPr="00B75A45">
        <w:t>February,</w:t>
      </w:r>
      <w:proofErr w:type="gramEnd"/>
      <w:r w:rsidRPr="00B75A45">
        <w:t xml:space="preserve"> 2001.</w:t>
      </w:r>
    </w:p>
    <w:p w:rsidRPr="00B75A45" w:rsidR="00D378BA" w:rsidRDefault="00D378BA" w14:paraId="0C9A755E" w14:textId="77777777">
      <w:pPr>
        <w:ind w:left="1080" w:right="-720" w:hanging="360"/>
      </w:pPr>
      <w:r w:rsidRPr="00B75A45">
        <w:t xml:space="preserve">University of Arizona, Cognitive Science Series, </w:t>
      </w:r>
      <w:proofErr w:type="gramStart"/>
      <w:r w:rsidRPr="00B75A45">
        <w:t>April,</w:t>
      </w:r>
      <w:proofErr w:type="gramEnd"/>
      <w:r w:rsidRPr="00B75A45">
        <w:t xml:space="preserve"> 2001.</w:t>
      </w:r>
    </w:p>
    <w:p w:rsidRPr="00B75A45" w:rsidR="00D378BA" w:rsidRDefault="00D378BA" w14:paraId="1C955245" w14:textId="77777777">
      <w:pPr>
        <w:ind w:left="1080" w:right="-720" w:hanging="360"/>
      </w:pPr>
      <w:r w:rsidRPr="00B75A45">
        <w:t>University of Glasgow, Canada, Roundtable on human motion, November 2003.</w:t>
      </w:r>
    </w:p>
    <w:p w:rsidRPr="00B75A45" w:rsidR="00D378BA" w:rsidRDefault="00D378BA" w14:paraId="2781E09B" w14:textId="77777777">
      <w:pPr>
        <w:ind w:left="1080" w:right="-720" w:hanging="360"/>
      </w:pPr>
      <w:r w:rsidRPr="00B75A45">
        <w:t>University of Glasgow, Scotland, Department of Psychology, October 2004.</w:t>
      </w:r>
    </w:p>
    <w:p w:rsidRPr="00B75A45" w:rsidR="00D378BA" w:rsidRDefault="00D378BA" w14:paraId="3C927559" w14:textId="77777777">
      <w:pPr>
        <w:ind w:left="1080" w:right="-720" w:hanging="360"/>
      </w:pPr>
      <w:r w:rsidRPr="00B75A45">
        <w:t>University of the Mediterranean, France, Department of Sports Sciences, November 2004.</w:t>
      </w:r>
    </w:p>
    <w:p w:rsidRPr="00B75A45" w:rsidR="00D378BA" w:rsidRDefault="00D378BA" w14:paraId="59ACA568" w14:textId="77777777">
      <w:pPr>
        <w:ind w:left="1080" w:right="-720" w:hanging="360"/>
      </w:pPr>
      <w:r w:rsidRPr="00B75A45">
        <w:t>Washington University, Saint Louis, Cognitive Neuroscience of Film Workshop, April 2005.</w:t>
      </w:r>
    </w:p>
    <w:p w:rsidRPr="00B75A45" w:rsidR="00D378BA" w:rsidRDefault="00D378BA" w14:paraId="4F526AF6" w14:textId="77777777">
      <w:pPr>
        <w:ind w:left="1080" w:right="-720" w:hanging="360"/>
      </w:pPr>
      <w:r w:rsidRPr="00B75A45">
        <w:t>University of Bremen, Germany, Spatial Cognition Group, September 2007.</w:t>
      </w:r>
    </w:p>
    <w:p w:rsidRPr="00B75A45" w:rsidR="00D378BA" w:rsidRDefault="00D378BA" w14:paraId="27DE3397" w14:textId="77777777">
      <w:pPr>
        <w:ind w:left="1080" w:right="-720" w:hanging="360"/>
      </w:pPr>
      <w:r w:rsidRPr="00B75A45">
        <w:t>Cognitive Systems for Cognitive Assistants Workshop, France, September 2007.</w:t>
      </w:r>
    </w:p>
    <w:p w:rsidRPr="00B75A45" w:rsidR="00D378BA" w:rsidRDefault="00D378BA" w14:paraId="126DE1A1" w14:textId="77777777">
      <w:pPr>
        <w:ind w:left="1080" w:right="-720" w:hanging="360"/>
      </w:pPr>
      <w:r w:rsidRPr="00B75A45">
        <w:t>University of Poitiers, France, Department of Psychology, September 2007.</w:t>
      </w:r>
    </w:p>
    <w:p w:rsidRPr="00B75A45" w:rsidR="00D378BA" w:rsidP="00D378BA" w:rsidRDefault="00D378BA" w14:paraId="1C7592B1" w14:textId="77777777">
      <w:pPr>
        <w:ind w:left="1080" w:right="-720" w:hanging="360"/>
      </w:pPr>
      <w:r w:rsidRPr="00B75A45">
        <w:t xml:space="preserve">Temple University, Department of Geology, </w:t>
      </w:r>
      <w:proofErr w:type="gramStart"/>
      <w:r w:rsidRPr="00B75A45">
        <w:t>April,</w:t>
      </w:r>
      <w:proofErr w:type="gramEnd"/>
      <w:r w:rsidRPr="00B75A45">
        <w:t xml:space="preserve"> 2011.</w:t>
      </w:r>
    </w:p>
    <w:p w:rsidRPr="00B75A45" w:rsidR="00D378BA" w:rsidP="00D378BA" w:rsidRDefault="00D378BA" w14:paraId="6589426D" w14:textId="77777777">
      <w:pPr>
        <w:ind w:left="1080" w:right="-720" w:hanging="360"/>
      </w:pPr>
      <w:r w:rsidRPr="00B75A45">
        <w:t xml:space="preserve">Penn State Geography Coffee Hour, </w:t>
      </w:r>
      <w:proofErr w:type="gramStart"/>
      <w:r w:rsidRPr="00B75A45">
        <w:t>February,</w:t>
      </w:r>
      <w:proofErr w:type="gramEnd"/>
      <w:r w:rsidRPr="00B75A45">
        <w:t xml:space="preserve"> 2012.</w:t>
      </w:r>
    </w:p>
    <w:p w:rsidR="007874F4" w:rsidRDefault="00A75587" w14:paraId="5DC63D4B" w14:textId="77777777">
      <w:pPr>
        <w:ind w:left="1080" w:right="-720" w:hanging="360"/>
      </w:pPr>
      <w:r>
        <w:t xml:space="preserve">Education Development Corporation, </w:t>
      </w:r>
      <w:proofErr w:type="gramStart"/>
      <w:r>
        <w:t>January,</w:t>
      </w:r>
      <w:proofErr w:type="gramEnd"/>
      <w:r>
        <w:t xml:space="preserve"> 2014.</w:t>
      </w:r>
    </w:p>
    <w:p w:rsidR="00D378BA" w:rsidRDefault="007874F4" w14:paraId="192A3D17" w14:textId="77777777">
      <w:pPr>
        <w:ind w:left="1080" w:right="-720" w:hanging="360"/>
      </w:pPr>
      <w:r>
        <w:t xml:space="preserve">University of East Anglia, UK, Climate Change and Psychology Workshop, </w:t>
      </w:r>
      <w:proofErr w:type="gramStart"/>
      <w:r>
        <w:t>March,</w:t>
      </w:r>
      <w:proofErr w:type="gramEnd"/>
      <w:r>
        <w:t xml:space="preserve"> 2014.</w:t>
      </w:r>
      <w:r w:rsidR="00A75587">
        <w:t xml:space="preserve"> </w:t>
      </w:r>
    </w:p>
    <w:p w:rsidR="002A4B01" w:rsidP="002A4B01" w:rsidRDefault="002A4B01" w14:paraId="047662D7" w14:textId="77777777">
      <w:pPr>
        <w:ind w:left="1080" w:right="-720" w:hanging="360"/>
      </w:pPr>
      <w:r w:rsidRPr="002A4B01">
        <w:t>Swiss Federal Institute of Technology</w:t>
      </w:r>
      <w:r>
        <w:t xml:space="preserve"> (ETH –Zurich), Switzerland, May 2014</w:t>
      </w:r>
    </w:p>
    <w:p w:rsidR="005054EB" w:rsidP="002A4B01" w:rsidRDefault="005054EB" w14:paraId="4CBA9085" w14:textId="77777777">
      <w:pPr>
        <w:ind w:left="1080" w:right="-720" w:hanging="360"/>
      </w:pPr>
      <w:r>
        <w:t>Center of Philosophy of Science, Diagrams as Vehicle for Scientific Reasoning workshop, Pittsburg, April 2015</w:t>
      </w:r>
    </w:p>
    <w:p w:rsidR="00267A2E" w:rsidP="00267A2E" w:rsidRDefault="00267A2E" w14:paraId="2C4723EC" w14:textId="77777777">
      <w:pPr>
        <w:ind w:left="1080" w:right="-720" w:hanging="360"/>
      </w:pPr>
      <w:r w:rsidRPr="00267A2E">
        <w:t>Northern Illinois University Department of Geology and Environmental Geosciences</w:t>
      </w:r>
      <w:r>
        <w:t xml:space="preserve">, </w:t>
      </w:r>
      <w:proofErr w:type="gramStart"/>
      <w:r>
        <w:t>December,</w:t>
      </w:r>
      <w:proofErr w:type="gramEnd"/>
      <w:r>
        <w:t xml:space="preserve"> 2016.</w:t>
      </w:r>
    </w:p>
    <w:p w:rsidR="00692402" w:rsidP="00692402" w:rsidRDefault="00692402" w14:paraId="4039D3E6" w14:textId="77777777">
      <w:pPr>
        <w:ind w:left="1080" w:right="-720" w:hanging="360"/>
      </w:pPr>
      <w:r w:rsidRPr="00692402">
        <w:t>Convergence of Materials Research and</w:t>
      </w:r>
      <w:r>
        <w:t xml:space="preserve"> Multi-Sensory Data Science, </w:t>
      </w:r>
      <w:proofErr w:type="gramStart"/>
      <w:r w:rsidRPr="00692402">
        <w:t>June,</w:t>
      </w:r>
      <w:proofErr w:type="gramEnd"/>
      <w:r w:rsidRPr="00692402">
        <w:t xml:space="preserve"> 2018</w:t>
      </w:r>
      <w:r>
        <w:t>.</w:t>
      </w:r>
    </w:p>
    <w:p w:rsidRPr="00692402" w:rsidR="006C7860" w:rsidP="00692402" w:rsidRDefault="006C7860" w14:paraId="0582FD1E" w14:textId="77777777">
      <w:pPr>
        <w:ind w:left="1080" w:right="-720" w:hanging="360"/>
      </w:pPr>
      <w:r>
        <w:t xml:space="preserve">Lehigh </w:t>
      </w:r>
      <w:proofErr w:type="spellStart"/>
      <w:r>
        <w:t>Universty</w:t>
      </w:r>
      <w:proofErr w:type="spellEnd"/>
      <w:r>
        <w:t xml:space="preserve">, Psychology, Education, and Earth and Environment departments, </w:t>
      </w:r>
      <w:proofErr w:type="gramStart"/>
      <w:r>
        <w:t>January,</w:t>
      </w:r>
      <w:proofErr w:type="gramEnd"/>
      <w:r>
        <w:t xml:space="preserve"> 2019.</w:t>
      </w:r>
    </w:p>
    <w:p w:rsidRPr="00267A2E" w:rsidR="00692402" w:rsidP="00A508EE" w:rsidRDefault="00A508EE" w14:paraId="0D352438" w14:textId="77777777">
      <w:pPr>
        <w:ind w:left="1080" w:right="-720" w:hanging="360"/>
      </w:pPr>
      <w:r w:rsidRPr="00A508EE">
        <w:t>Harvard University</w:t>
      </w:r>
      <w:r>
        <w:t>,</w:t>
      </w:r>
      <w:r w:rsidRPr="00A508EE">
        <w:t> Graduate School of Design</w:t>
      </w:r>
      <w:r>
        <w:t>, Landscape Arc</w:t>
      </w:r>
      <w:r w:rsidR="00D2397F">
        <w:t>h</w:t>
      </w:r>
      <w:r>
        <w:t xml:space="preserve">itecture, </w:t>
      </w:r>
      <w:proofErr w:type="gramStart"/>
      <w:r>
        <w:t>February,</w:t>
      </w:r>
      <w:proofErr w:type="gramEnd"/>
      <w:r>
        <w:t xml:space="preserve"> 2019. </w:t>
      </w:r>
    </w:p>
    <w:p w:rsidRPr="006A6715" w:rsidR="005728FA" w:rsidP="005728FA" w:rsidRDefault="005728FA" w14:paraId="4ABB3449" w14:textId="77777777">
      <w:pPr>
        <w:ind w:left="1080" w:right="-720" w:hanging="360"/>
      </w:pPr>
      <w:r w:rsidRPr="006A6715">
        <w:t>Western Michigan University</w:t>
      </w:r>
      <w:r>
        <w:t xml:space="preserve">, </w:t>
      </w:r>
      <w:r w:rsidRPr="006A6715">
        <w:t>Department of Geological and Environmental Sciences</w:t>
      </w:r>
      <w:r>
        <w:t xml:space="preserve">, </w:t>
      </w:r>
      <w:proofErr w:type="gramStart"/>
      <w:r>
        <w:t>October,</w:t>
      </w:r>
      <w:proofErr w:type="gramEnd"/>
      <w:r>
        <w:t xml:space="preserve"> 2020.</w:t>
      </w:r>
    </w:p>
    <w:p w:rsidRPr="00B75A45" w:rsidR="004A0F47" w:rsidP="004A0F47" w:rsidRDefault="004A0F47" w14:paraId="0AD1BA5A" w14:textId="77777777">
      <w:pPr>
        <w:ind w:left="1080" w:right="-720" w:hanging="360"/>
      </w:pPr>
      <w:r w:rsidRPr="00B75A45">
        <w:t xml:space="preserve">Temple University, Department of </w:t>
      </w:r>
      <w:r>
        <w:t>Earth &amp; Environmental Science</w:t>
      </w:r>
      <w:r w:rsidRPr="00B75A45">
        <w:t xml:space="preserve">, </w:t>
      </w:r>
      <w:proofErr w:type="gramStart"/>
      <w:r>
        <w:t>August</w:t>
      </w:r>
      <w:r w:rsidRPr="00B75A45">
        <w:t>,</w:t>
      </w:r>
      <w:proofErr w:type="gramEnd"/>
      <w:r w:rsidRPr="00B75A45">
        <w:t xml:space="preserve"> 20</w:t>
      </w:r>
      <w:r>
        <w:t>25</w:t>
      </w:r>
      <w:r w:rsidRPr="00B75A45">
        <w:t>.</w:t>
      </w:r>
    </w:p>
    <w:p w:rsidRPr="00B75A45" w:rsidR="00267A2E" w:rsidP="002A4B01" w:rsidRDefault="00267A2E" w14:paraId="2AE6BC67" w14:textId="77777777">
      <w:pPr>
        <w:ind w:left="1080" w:right="-720" w:hanging="360"/>
      </w:pPr>
    </w:p>
    <w:p w:rsidRPr="00B75A45" w:rsidR="00D378BA" w:rsidRDefault="00D378BA" w14:paraId="70D68D9D" w14:textId="77777777">
      <w:pPr>
        <w:ind w:left="540" w:right="-540" w:hanging="540"/>
      </w:pPr>
    </w:p>
    <w:p w:rsidRPr="00B75A45" w:rsidR="00D378BA" w:rsidRDefault="00D378BA" w14:paraId="7203A3D6" w14:textId="77777777">
      <w:pPr>
        <w:ind w:right="-540"/>
      </w:pPr>
      <w:r w:rsidRPr="00B75A45">
        <w:rPr>
          <w:b/>
          <w:u w:val="single"/>
        </w:rPr>
        <w:t>University of Georgia Committees and Activities</w:t>
      </w:r>
      <w:r w:rsidRPr="00B75A45">
        <w:rPr>
          <w:b/>
        </w:rPr>
        <w:t>:</w:t>
      </w:r>
    </w:p>
    <w:p w:rsidRPr="00B75A45" w:rsidR="00D378BA" w:rsidRDefault="00D378BA" w14:paraId="10B146DA" w14:textId="77777777">
      <w:pPr>
        <w:ind w:left="540" w:right="-540" w:hanging="540"/>
      </w:pPr>
    </w:p>
    <w:p w:rsidRPr="00B75A45" w:rsidR="00D378BA" w:rsidRDefault="00D378BA" w14:paraId="7BF7C147" w14:textId="77777777">
      <w:pPr>
        <w:ind w:left="1080" w:right="-540" w:hanging="360"/>
      </w:pPr>
      <w:r w:rsidRPr="00B75A45">
        <w:t>Cognitive Initiative Committee, 1991-1993.</w:t>
      </w:r>
    </w:p>
    <w:p w:rsidRPr="00B75A45" w:rsidR="00D378BA" w:rsidRDefault="00D378BA" w14:paraId="6ABEC7D0" w14:textId="77777777">
      <w:pPr>
        <w:ind w:left="1080" w:right="-540" w:hanging="360"/>
      </w:pPr>
      <w:r w:rsidRPr="00B75A45">
        <w:t>Cognitive Sciences Steering Committee</w:t>
      </w:r>
    </w:p>
    <w:p w:rsidRPr="00B75A45" w:rsidR="00D378BA" w:rsidRDefault="00D378BA" w14:paraId="34045CB1" w14:textId="77777777">
      <w:pPr>
        <w:ind w:left="1080" w:right="-540" w:hanging="360"/>
      </w:pPr>
    </w:p>
    <w:p w:rsidRPr="00B75A45" w:rsidR="00D378BA" w:rsidRDefault="00D378BA" w14:paraId="2664BBE2" w14:textId="77777777">
      <w:pPr>
        <w:ind w:right="-540"/>
      </w:pPr>
      <w:r w:rsidRPr="00B75A45">
        <w:rPr>
          <w:b/>
          <w:u w:val="single"/>
        </w:rPr>
        <w:t>Temple University Committees and Activities</w:t>
      </w:r>
      <w:r w:rsidRPr="00B75A45">
        <w:rPr>
          <w:b/>
        </w:rPr>
        <w:t>:</w:t>
      </w:r>
    </w:p>
    <w:p w:rsidRPr="00B75A45" w:rsidR="00D378BA" w:rsidRDefault="00D378BA" w14:paraId="01888ED1" w14:textId="77777777">
      <w:pPr>
        <w:ind w:left="540" w:right="-540" w:hanging="540"/>
      </w:pPr>
    </w:p>
    <w:p w:rsidRPr="00B75A45" w:rsidR="00D378BA" w:rsidRDefault="00D378BA" w14:paraId="6EDBA6DD" w14:textId="77777777">
      <w:pPr>
        <w:ind w:left="1080" w:right="-540" w:hanging="360"/>
      </w:pPr>
      <w:r w:rsidRPr="00B75A45">
        <w:t>Psychology Dept. Library Committee, 1993-95.</w:t>
      </w:r>
    </w:p>
    <w:p w:rsidRPr="00B75A45" w:rsidR="00D378BA" w:rsidRDefault="00D378BA" w14:paraId="7B9D5C4D" w14:textId="77777777">
      <w:pPr>
        <w:ind w:left="1080" w:right="-540" w:hanging="360"/>
      </w:pPr>
      <w:r w:rsidRPr="00B75A45">
        <w:t>Psychology Dept. Grievance Committee, 1993-97.</w:t>
      </w:r>
    </w:p>
    <w:p w:rsidRPr="00B75A45" w:rsidR="00D378BA" w:rsidRDefault="00D378BA" w14:paraId="5EEAF0A1" w14:textId="77777777">
      <w:pPr>
        <w:ind w:left="1080" w:right="-540" w:hanging="360"/>
      </w:pPr>
      <w:r w:rsidRPr="00B75A45">
        <w:t>Psychology Dept. Colloquia Committee, 1993-97, Chair 2006-2007.</w:t>
      </w:r>
    </w:p>
    <w:p w:rsidRPr="00B75A45" w:rsidR="00D378BA" w:rsidRDefault="00D378BA" w14:paraId="761E37A9" w14:textId="77777777">
      <w:pPr>
        <w:ind w:left="1080" w:right="-540" w:hanging="360"/>
      </w:pPr>
      <w:r w:rsidRPr="00B75A45">
        <w:t>Psychology Dept. Computer Committee, 1995-2001.</w:t>
      </w:r>
    </w:p>
    <w:p w:rsidRPr="00B75A45" w:rsidR="00D378BA" w:rsidRDefault="00D378BA" w14:paraId="004A532C" w14:textId="77777777">
      <w:pPr>
        <w:ind w:left="1080" w:right="-540" w:hanging="360"/>
      </w:pPr>
      <w:r w:rsidRPr="00B75A45">
        <w:t>Psychology Dept. fMRI acquisition Committee, 2003.</w:t>
      </w:r>
    </w:p>
    <w:p w:rsidRPr="00B75A45" w:rsidR="00D378BA" w:rsidRDefault="00D378BA" w14:paraId="3E656D5E" w14:textId="77777777">
      <w:pPr>
        <w:ind w:left="1080" w:right="-540" w:hanging="360"/>
      </w:pPr>
      <w:r w:rsidRPr="00B75A45">
        <w:t>Psychology Dept. Senior Cognitive Psychologist Search Committee, 2003.</w:t>
      </w:r>
    </w:p>
    <w:p w:rsidRPr="00B75A45" w:rsidR="00D378BA" w:rsidRDefault="00D378BA" w14:paraId="54217355" w14:textId="77777777">
      <w:pPr>
        <w:ind w:left="1080" w:right="-540" w:hanging="360"/>
      </w:pPr>
      <w:r w:rsidRPr="00B75A45">
        <w:t>Psychology Dept. Undergraduate Education Committee, 2007-2008, Chair 2008-2010.</w:t>
      </w:r>
    </w:p>
    <w:p w:rsidRPr="00B75A45" w:rsidR="00D378BA" w:rsidRDefault="00D378BA" w14:paraId="22527758" w14:textId="77777777">
      <w:pPr>
        <w:ind w:left="1080" w:right="-540" w:hanging="360"/>
      </w:pPr>
      <w:r w:rsidRPr="00B75A45">
        <w:t>College of Liberal Arts. Research Council, 2008-</w:t>
      </w:r>
      <w:r w:rsidR="00267A2E">
        <w:t>2012</w:t>
      </w:r>
      <w:r w:rsidRPr="00B75A45">
        <w:t>.</w:t>
      </w:r>
    </w:p>
    <w:p w:rsidR="00D378BA" w:rsidRDefault="00D378BA" w14:paraId="50B94149" w14:textId="77777777">
      <w:pPr>
        <w:ind w:left="1080" w:right="-540" w:hanging="360"/>
      </w:pPr>
      <w:r w:rsidRPr="00B75A45">
        <w:t xml:space="preserve">Temple University Honors </w:t>
      </w:r>
      <w:proofErr w:type="gramStart"/>
      <w:r w:rsidRPr="00B75A45">
        <w:t>oversight committee</w:t>
      </w:r>
      <w:proofErr w:type="gramEnd"/>
      <w:r w:rsidRPr="00B75A45">
        <w:t>, 2011-</w:t>
      </w:r>
      <w:r w:rsidR="00267A2E">
        <w:t>2015</w:t>
      </w:r>
      <w:r w:rsidRPr="00B75A45">
        <w:t>.</w:t>
      </w:r>
    </w:p>
    <w:p w:rsidR="00267A2E" w:rsidRDefault="00267A2E" w14:paraId="6E0A70F2" w14:textId="77777777">
      <w:pPr>
        <w:ind w:left="1080" w:right="-540" w:hanging="360"/>
        <w:rPr>
          <w:iCs/>
        </w:rPr>
      </w:pPr>
      <w:r w:rsidRPr="00267A2E">
        <w:t xml:space="preserve">Temple University </w:t>
      </w:r>
      <w:r w:rsidRPr="00267A2E">
        <w:rPr>
          <w:iCs/>
        </w:rPr>
        <w:t>Provost’s Academic Program Advisory Committee, 2016-17</w:t>
      </w:r>
    </w:p>
    <w:p w:rsidR="00B52AF5" w:rsidRDefault="00B52AF5" w14:paraId="219BF58B" w14:textId="77777777">
      <w:pPr>
        <w:ind w:left="1080" w:right="-540" w:hanging="360"/>
      </w:pPr>
      <w:r w:rsidRPr="00B75A45">
        <w:t xml:space="preserve">Psychology Dept. </w:t>
      </w:r>
      <w:r>
        <w:t>Outreach and Development Committee</w:t>
      </w:r>
      <w:r w:rsidRPr="00B75A45">
        <w:t>, Chair</w:t>
      </w:r>
      <w:r>
        <w:t xml:space="preserve"> 2016-2017</w:t>
      </w:r>
      <w:r w:rsidRPr="00B75A45">
        <w:t>.</w:t>
      </w:r>
    </w:p>
    <w:p w:rsidRPr="00267A2E" w:rsidR="00300B42" w:rsidRDefault="00300B42" w14:paraId="77279243" w14:textId="77777777">
      <w:pPr>
        <w:ind w:left="1080" w:right="-540" w:hanging="360"/>
      </w:pPr>
      <w:r>
        <w:t>College of Liberal Arts Promotion committee, member, 2019-2021</w:t>
      </w:r>
      <w:r w:rsidR="00FD68DE">
        <w:t>, 2023.</w:t>
      </w:r>
    </w:p>
    <w:p w:rsidRPr="00B75A45" w:rsidR="00D378BA" w:rsidRDefault="00D378BA" w14:paraId="4422FA18" w14:textId="77777777">
      <w:pPr>
        <w:ind w:left="540" w:right="-540" w:hanging="540"/>
      </w:pPr>
    </w:p>
    <w:p w:rsidRPr="00B75A45" w:rsidR="00D378BA" w:rsidRDefault="00D378BA" w14:paraId="0CE137F9" w14:textId="77777777">
      <w:pPr>
        <w:ind w:left="540" w:right="-540" w:hanging="540"/>
      </w:pPr>
    </w:p>
    <w:p w:rsidRPr="00B75A45" w:rsidR="00D378BA" w:rsidRDefault="00D378BA" w14:paraId="372D0959" w14:textId="77777777">
      <w:pPr>
        <w:ind w:right="-540"/>
      </w:pPr>
      <w:r w:rsidRPr="00B75A45">
        <w:rPr>
          <w:b/>
          <w:u w:val="single"/>
        </w:rPr>
        <w:t>Teaching Experience</w:t>
      </w:r>
      <w:r w:rsidRPr="00B75A45">
        <w:rPr>
          <w:b/>
        </w:rPr>
        <w:t>:</w:t>
      </w:r>
    </w:p>
    <w:p w:rsidRPr="00B75A45" w:rsidR="00D378BA" w:rsidRDefault="00D378BA" w14:paraId="55CC7685" w14:textId="77777777">
      <w:pPr>
        <w:ind w:right="-540"/>
      </w:pPr>
    </w:p>
    <w:p w:rsidRPr="00B75A45" w:rsidR="00D378BA" w:rsidRDefault="00D378BA" w14:paraId="1FEBA855" w14:textId="77777777">
      <w:pPr>
        <w:ind w:left="1080" w:right="-540" w:hanging="360"/>
      </w:pPr>
      <w:r w:rsidRPr="00B75A45">
        <w:t>Instructor, summer session at the University of Pennsylvania, 1986 &amp; 1987, Animal Learning, Sensation and Perception.</w:t>
      </w:r>
    </w:p>
    <w:p w:rsidRPr="00B75A45" w:rsidR="00D378BA" w:rsidRDefault="00D378BA" w14:paraId="2EA57A74" w14:textId="77777777">
      <w:pPr>
        <w:ind w:left="1080" w:right="-540" w:hanging="360"/>
      </w:pPr>
    </w:p>
    <w:p w:rsidRPr="00B75A45" w:rsidR="00D378BA" w:rsidRDefault="00D378BA" w14:paraId="1D57891D" w14:textId="77777777">
      <w:pPr>
        <w:ind w:left="1080" w:right="-540" w:hanging="360"/>
      </w:pPr>
      <w:r w:rsidRPr="00B75A45">
        <w:t>Guest Lecturer, Swarthmore College, 1988 - 1991, Introductory Psychology, Perception, Honors Perception Seminar.</w:t>
      </w:r>
    </w:p>
    <w:p w:rsidRPr="00B75A45" w:rsidR="00D378BA" w:rsidRDefault="00D378BA" w14:paraId="4233D043" w14:textId="77777777">
      <w:pPr>
        <w:ind w:left="1080" w:right="-540" w:hanging="360"/>
      </w:pPr>
    </w:p>
    <w:p w:rsidRPr="00B75A45" w:rsidR="00D378BA" w:rsidRDefault="00D378BA" w14:paraId="58C9730E" w14:textId="77777777">
      <w:pPr>
        <w:ind w:left="1080" w:right="-540" w:hanging="360"/>
      </w:pPr>
      <w:r w:rsidRPr="00B75A45">
        <w:t>Assistant Professor, University of Georgia, 1991-1993, Laboratory in Sensation and Perception, Learning, Advanced General Psychology, Special Problems, Directed Readings in Psychology, Perception Seminar, Developmental Perception Seminar.</w:t>
      </w:r>
    </w:p>
    <w:p w:rsidRPr="00B75A45" w:rsidR="00D378BA" w:rsidRDefault="00D378BA" w14:paraId="434FBC53" w14:textId="77777777">
      <w:pPr>
        <w:ind w:left="1080" w:right="-540" w:hanging="360"/>
      </w:pPr>
    </w:p>
    <w:p w:rsidRPr="00B75A45" w:rsidR="00D378BA" w:rsidRDefault="00D378BA" w14:paraId="64F886A1" w14:textId="77777777">
      <w:pPr>
        <w:ind w:left="1080" w:right="-540" w:hanging="360"/>
      </w:pPr>
      <w:r w:rsidRPr="00B75A45">
        <w:t>Assistant Professor, Temple University, 1993 - 1999.</w:t>
      </w:r>
    </w:p>
    <w:p w:rsidR="006C7860" w:rsidRDefault="00D378BA" w14:paraId="2D51BD75" w14:textId="77777777">
      <w:pPr>
        <w:ind w:left="1080" w:right="-540" w:hanging="360"/>
      </w:pPr>
      <w:r w:rsidRPr="00B75A45">
        <w:t xml:space="preserve">Associate Professor, Temple University, 1999 </w:t>
      </w:r>
      <w:r w:rsidR="006C7860">
        <w:t>–</w:t>
      </w:r>
      <w:r w:rsidRPr="00B75A45">
        <w:t xml:space="preserve"> </w:t>
      </w:r>
      <w:r w:rsidR="006C7860">
        <w:t>2018</w:t>
      </w:r>
    </w:p>
    <w:p w:rsidRPr="00B75A45" w:rsidR="00D378BA" w:rsidRDefault="006C7860" w14:paraId="33DE0BB8" w14:textId="77777777">
      <w:pPr>
        <w:ind w:left="1080" w:right="-540" w:hanging="360"/>
      </w:pPr>
      <w:r w:rsidRPr="00B75A45">
        <w:t xml:space="preserve">Professor, Temple University, </w:t>
      </w:r>
      <w:r>
        <w:t>2018</w:t>
      </w:r>
      <w:r w:rsidRPr="00B75A45">
        <w:t xml:space="preserve"> </w:t>
      </w:r>
      <w:r>
        <w:t>–</w:t>
      </w:r>
      <w:r w:rsidRPr="00B75A45">
        <w:t xml:space="preserve"> </w:t>
      </w:r>
      <w:r w:rsidRPr="00B75A45" w:rsidR="00D378BA">
        <w:t>present. Psychology as a Natural Science, Sensation and Perception, Introductory level Psychology of Food, Psychology Capstone on food, Graduate Core Sensation and Perception Seminar, Undergraduate Topical Seminars in: Animal Cognition, Art and Perception, Object and Event Perception, Perception and Cognition in Everyday Life, Psychology of Food, Psychology and the Internet.</w:t>
      </w:r>
    </w:p>
    <w:p w:rsidRPr="00B75A45" w:rsidR="00D378BA" w:rsidRDefault="00D378BA" w14:paraId="68745FFE" w14:textId="77777777">
      <w:pPr>
        <w:ind w:right="-540"/>
      </w:pPr>
    </w:p>
    <w:p w:rsidRPr="00B75A45" w:rsidR="00D378BA" w:rsidRDefault="00D378BA" w14:paraId="53937E6C" w14:textId="77777777">
      <w:pPr>
        <w:keepNext/>
        <w:widowControl w:val="0"/>
        <w:ind w:right="-547"/>
        <w:rPr>
          <w:b/>
        </w:rPr>
      </w:pPr>
      <w:r w:rsidRPr="00B75A45">
        <w:rPr>
          <w:b/>
          <w:u w:val="single"/>
        </w:rPr>
        <w:t>PhD Students</w:t>
      </w:r>
      <w:r w:rsidRPr="00B75A45">
        <w:rPr>
          <w:b/>
        </w:rPr>
        <w:t>:</w:t>
      </w:r>
      <w:r w:rsidRPr="00B75A45">
        <w:t xml:space="preserve"> </w:t>
      </w:r>
    </w:p>
    <w:p w:rsidRPr="00B75A45" w:rsidR="00D378BA" w:rsidRDefault="00D378BA" w14:paraId="5C65C555" w14:textId="77777777">
      <w:pPr>
        <w:keepNext/>
        <w:widowControl w:val="0"/>
        <w:ind w:right="-547"/>
      </w:pPr>
    </w:p>
    <w:p w:rsidRPr="00B75A45" w:rsidR="00D378BA" w:rsidRDefault="00D378BA" w14:paraId="47502E63" w14:textId="77777777">
      <w:pPr>
        <w:keepNext/>
        <w:widowControl w:val="0"/>
        <w:ind w:left="1080" w:right="-547" w:hanging="360"/>
      </w:pPr>
      <w:r w:rsidRPr="00B75A45">
        <w:t>Douglas W. Cunningham, Temple University, 1997.  Thesis title: “The influence of static shape information on spatiotemporal boundary formation.”</w:t>
      </w:r>
    </w:p>
    <w:p w:rsidRPr="00B75A45" w:rsidR="00D378BA" w:rsidRDefault="00D378BA" w14:paraId="6A106401" w14:textId="77777777">
      <w:pPr>
        <w:keepNext/>
        <w:widowControl w:val="0"/>
        <w:ind w:left="1080" w:right="-547" w:hanging="360"/>
      </w:pPr>
      <w:r w:rsidRPr="00B75A45">
        <w:t>Leslie R. Cohen, Temple University, 2001.  Thesis title: “The role of experience in the perception of biological motion.”</w:t>
      </w:r>
    </w:p>
    <w:p w:rsidRPr="00B75A45" w:rsidR="00D378BA" w:rsidRDefault="00D378BA" w14:paraId="11D9649D" w14:textId="77777777">
      <w:pPr>
        <w:keepNext/>
        <w:widowControl w:val="0"/>
        <w:ind w:left="1080" w:right="-547" w:hanging="360"/>
      </w:pPr>
      <w:r w:rsidRPr="00B75A45">
        <w:t>Megan Meyer, Temple University, 2004, Thesis title: “The perception of non-linear apparent motion paths in displays with obstacles: Evidence for a general solidity constraint and object specific motions.”</w:t>
      </w:r>
    </w:p>
    <w:p w:rsidR="00D378BA" w:rsidP="00D378BA" w:rsidRDefault="00D378BA" w14:paraId="5BF5A43D" w14:textId="77777777">
      <w:pPr>
        <w:keepNext/>
        <w:widowControl w:val="0"/>
        <w:ind w:left="1080" w:right="-547" w:hanging="360"/>
      </w:pPr>
      <w:r w:rsidRPr="00B75A45">
        <w:t xml:space="preserve">Mark Holden, Temple University 2011, Thesis title: </w:t>
      </w:r>
      <w:r w:rsidR="00CB447D">
        <w:t>“</w:t>
      </w:r>
      <w:r w:rsidRPr="00B75A45">
        <w:t>Extending the category adjustment model: Location memory biases in 3-dimensional space.”</w:t>
      </w:r>
    </w:p>
    <w:p w:rsidR="00CB447D" w:rsidP="00D378BA" w:rsidRDefault="00CB447D" w14:paraId="79AAA3C1" w14:textId="77777777">
      <w:pPr>
        <w:keepNext/>
        <w:widowControl w:val="0"/>
        <w:ind w:left="1080" w:right="-547" w:hanging="360"/>
      </w:pPr>
      <w:r>
        <w:t xml:space="preserve">Ilyse Resnick, Temple University 2013, Thesis title: “The </w:t>
      </w:r>
      <w:r w:rsidRPr="00CB447D">
        <w:t>role of linear representation of large magnitudes on understanding and estimation</w:t>
      </w:r>
      <w:r>
        <w:t>.”</w:t>
      </w:r>
    </w:p>
    <w:p w:rsidR="00AE00C0" w:rsidP="00D378BA" w:rsidRDefault="00AE00C0" w14:paraId="22591D06" w14:textId="77777777">
      <w:pPr>
        <w:keepNext/>
        <w:widowControl w:val="0"/>
        <w:ind w:left="1080" w:right="-547" w:hanging="360"/>
      </w:pPr>
      <w:r>
        <w:t xml:space="preserve">Kinnari Atit, Temple University, </w:t>
      </w:r>
      <w:r w:rsidR="00211B6F">
        <w:t>2014 Thesis title: “Pattern identification or 3D</w:t>
      </w:r>
      <w:r w:rsidRPr="00211B6F" w:rsidR="00211B6F">
        <w:t xml:space="preserve"> visualization? How best to learn topographic map comprehension</w:t>
      </w:r>
      <w:r>
        <w:t>.</w:t>
      </w:r>
      <w:r w:rsidR="00211B6F">
        <w:t>”</w:t>
      </w:r>
    </w:p>
    <w:p w:rsidR="00AE00C0" w:rsidP="00D378BA" w:rsidRDefault="00AE00C0" w14:paraId="4FBB3709" w14:textId="77777777">
      <w:pPr>
        <w:keepNext/>
        <w:widowControl w:val="0"/>
        <w:ind w:left="1080" w:right="-547" w:hanging="360"/>
      </w:pPr>
      <w:r>
        <w:t>Jordan Harold</w:t>
      </w:r>
      <w:r w:rsidR="00347024">
        <w:t>, University of East Anglia (co-</w:t>
      </w:r>
      <w:r>
        <w:t xml:space="preserve">supervised with Kenny Coventry and </w:t>
      </w:r>
      <w:r>
        <w:t xml:space="preserve">Irene Lorenzoni). </w:t>
      </w:r>
      <w:r w:rsidR="003A6FAC">
        <w:t>2018.</w:t>
      </w:r>
    </w:p>
    <w:p w:rsidR="008D1348" w:rsidP="008D1348" w:rsidRDefault="00267A2E" w14:paraId="5C3B3586" w14:textId="77777777">
      <w:pPr>
        <w:keepNext/>
        <w:widowControl w:val="0"/>
        <w:ind w:left="1080" w:right="-547" w:hanging="360"/>
      </w:pPr>
      <w:r>
        <w:t xml:space="preserve">Rachel Myer, Temple University, </w:t>
      </w:r>
      <w:r w:rsidR="009841A1">
        <w:t xml:space="preserve">2022, </w:t>
      </w:r>
      <w:r w:rsidRPr="00B75A45" w:rsidR="009841A1">
        <w:t xml:space="preserve">Thesis title: </w:t>
      </w:r>
      <w:r w:rsidR="009841A1">
        <w:t>“</w:t>
      </w:r>
      <w:r w:rsidRPr="009841A1" w:rsidR="009841A1">
        <w:t>Adult Perception and Conceptions of Single and Two Force Interactions</w:t>
      </w:r>
      <w:r w:rsidR="009841A1">
        <w:t>.”</w:t>
      </w:r>
    </w:p>
    <w:p w:rsidRPr="00B75A45" w:rsidR="00267A2E" w:rsidP="00FD68DE" w:rsidRDefault="0049412C" w14:paraId="66814D0A" w14:textId="77777777">
      <w:pPr>
        <w:keepNext/>
        <w:widowControl w:val="0"/>
        <w:ind w:left="1080" w:right="-547" w:hanging="360"/>
      </w:pPr>
      <w:r>
        <w:t xml:space="preserve">Rebekah Banerjee, Temple University, </w:t>
      </w:r>
      <w:r w:rsidR="00FD68DE">
        <w:t>2024</w:t>
      </w:r>
      <w:r>
        <w:t>.</w:t>
      </w:r>
      <w:r w:rsidRPr="008D1348">
        <w:t xml:space="preserve"> </w:t>
      </w:r>
      <w:r w:rsidR="00FD68DE">
        <w:t>“Examining feedback loop thinking as a mental model: development and analysis of a new measure.”</w:t>
      </w:r>
    </w:p>
    <w:p w:rsidRPr="00B75A45" w:rsidR="00D378BA" w:rsidRDefault="00D378BA" w14:paraId="0975600A" w14:textId="77777777">
      <w:pPr>
        <w:keepNext/>
        <w:widowControl w:val="0"/>
        <w:ind w:right="-547"/>
      </w:pPr>
    </w:p>
    <w:p w:rsidRPr="00B75A45" w:rsidR="00D378BA" w:rsidRDefault="00D378BA" w14:paraId="76F20638" w14:textId="77777777">
      <w:pPr>
        <w:ind w:right="-540"/>
        <w:rPr>
          <w:b/>
          <w:u w:val="single"/>
        </w:rPr>
      </w:pPr>
    </w:p>
    <w:p w:rsidRPr="00B75A45" w:rsidR="00D378BA" w:rsidRDefault="00D378BA" w14:paraId="3DE58117" w14:textId="77777777">
      <w:pPr>
        <w:ind w:right="-540"/>
        <w:rPr>
          <w:b/>
        </w:rPr>
      </w:pPr>
      <w:r w:rsidRPr="00B75A45">
        <w:rPr>
          <w:b/>
          <w:u w:val="single"/>
        </w:rPr>
        <w:t>Professional Affiliations</w:t>
      </w:r>
      <w:r w:rsidR="0049412C">
        <w:rPr>
          <w:b/>
          <w:u w:val="single"/>
        </w:rPr>
        <w:t xml:space="preserve"> (past and present)</w:t>
      </w:r>
      <w:r w:rsidRPr="00B75A45">
        <w:rPr>
          <w:b/>
        </w:rPr>
        <w:t>:</w:t>
      </w:r>
    </w:p>
    <w:p w:rsidRPr="00B75A45" w:rsidR="00D378BA" w:rsidRDefault="00D378BA" w14:paraId="289614D1" w14:textId="77777777">
      <w:pPr>
        <w:ind w:right="-540"/>
      </w:pPr>
    </w:p>
    <w:p w:rsidRPr="00B75A45" w:rsidR="00D378BA" w:rsidRDefault="00D378BA" w14:paraId="20A95804" w14:textId="77777777">
      <w:pPr>
        <w:ind w:left="1160" w:right="-540" w:hanging="440"/>
      </w:pPr>
      <w:proofErr w:type="gramStart"/>
      <w:r w:rsidRPr="00B75A45">
        <w:t>The Psychonomic</w:t>
      </w:r>
      <w:proofErr w:type="gramEnd"/>
      <w:r w:rsidRPr="00B75A45">
        <w:t xml:space="preserve"> Society</w:t>
      </w:r>
    </w:p>
    <w:p w:rsidRPr="00B75A45" w:rsidR="00D378BA" w:rsidRDefault="00D378BA" w14:paraId="1BA24CE0" w14:textId="77777777">
      <w:pPr>
        <w:ind w:left="1160" w:right="-540" w:hanging="440"/>
      </w:pPr>
      <w:r w:rsidRPr="00B75A45">
        <w:t>American Psychological Association</w:t>
      </w:r>
    </w:p>
    <w:p w:rsidRPr="00B75A45" w:rsidR="00D378BA" w:rsidRDefault="00D378BA" w14:paraId="3C6BE26D" w14:textId="77777777">
      <w:pPr>
        <w:ind w:left="1160" w:right="-540" w:hanging="440"/>
      </w:pPr>
      <w:r w:rsidRPr="00B75A45">
        <w:t>American Psychological Society</w:t>
      </w:r>
    </w:p>
    <w:p w:rsidRPr="00B75A45" w:rsidR="00D378BA" w:rsidRDefault="00D378BA" w14:paraId="11DA3A28" w14:textId="77777777">
      <w:pPr>
        <w:ind w:left="1160" w:right="-540" w:hanging="440"/>
      </w:pPr>
      <w:r w:rsidRPr="00B75A45">
        <w:t>Vision Sciences Society</w:t>
      </w:r>
    </w:p>
    <w:p w:rsidRPr="00B75A45" w:rsidR="00D378BA" w:rsidRDefault="00D378BA" w14:paraId="7BF5B9BD" w14:textId="77777777">
      <w:pPr>
        <w:ind w:left="1160" w:right="-540" w:hanging="440"/>
      </w:pPr>
      <w:r w:rsidRPr="00B75A45">
        <w:t>American Geological Society</w:t>
      </w:r>
    </w:p>
    <w:p w:rsidR="00267A2E" w:rsidP="00267A2E" w:rsidRDefault="00D378BA" w14:paraId="1CE3841E" w14:textId="77777777">
      <w:pPr>
        <w:ind w:left="1160" w:right="-540" w:hanging="440"/>
      </w:pPr>
      <w:r w:rsidRPr="00B75A45">
        <w:t>American Association of Geographers</w:t>
      </w:r>
    </w:p>
    <w:p w:rsidR="00267A2E" w:rsidP="00267A2E" w:rsidRDefault="00267A2E" w14:paraId="5F50417F" w14:textId="77777777">
      <w:pPr>
        <w:ind w:left="1160" w:right="-540" w:hanging="440"/>
      </w:pPr>
    </w:p>
    <w:p w:rsidR="00267A2E" w:rsidP="00C52DE0" w:rsidRDefault="00D378BA" w14:paraId="24ED93BC" w14:textId="77777777">
      <w:pPr>
        <w:ind w:right="-540"/>
      </w:pPr>
      <w:r w:rsidRPr="00B75A45">
        <w:rPr>
          <w:b/>
          <w:u w:val="single"/>
        </w:rPr>
        <w:t>Other Professional Activities</w:t>
      </w:r>
      <w:r w:rsidRPr="00B75A45">
        <w:rPr>
          <w:b/>
        </w:rPr>
        <w:t>:</w:t>
      </w:r>
      <w:r w:rsidRPr="00B75A45">
        <w:t xml:space="preserve"> </w:t>
      </w:r>
    </w:p>
    <w:p w:rsidR="00267A2E" w:rsidP="00267A2E" w:rsidRDefault="00267A2E" w14:paraId="49494AAB" w14:textId="77777777">
      <w:pPr>
        <w:ind w:left="1160" w:right="-540" w:hanging="440"/>
      </w:pPr>
    </w:p>
    <w:p w:rsidRPr="00B75A45" w:rsidR="00D378BA" w:rsidP="00267A2E" w:rsidRDefault="00D378BA" w14:paraId="1BC264E1" w14:textId="77777777">
      <w:pPr>
        <w:widowControl w:val="0"/>
        <w:ind w:left="1166" w:right="-540" w:hanging="446"/>
      </w:pPr>
      <w:r w:rsidRPr="00B75A45">
        <w:t>Organized symposium on Event Representations for 2005 Psychonomics conference</w:t>
      </w:r>
    </w:p>
    <w:p w:rsidRPr="00B75A45" w:rsidR="00D378BA" w:rsidP="00267A2E" w:rsidRDefault="00D378BA" w14:paraId="0BA4CEA7" w14:textId="77777777">
      <w:pPr>
        <w:widowControl w:val="0"/>
        <w:ind w:left="1166" w:right="-547" w:hanging="446"/>
      </w:pPr>
      <w:r w:rsidRPr="00B75A45">
        <w:t>Organized International Workshop on Spatial Cognition in Freiburg Germany, 2008 The workshop brought together 20 eminent US research with 20 European Union researchers. The results were presented to representatives of the National Science Foundation and the German Research Funding Council (DFG). Follow up workshop held in New York 2009; third follow up to be held in New York 2011.</w:t>
      </w:r>
    </w:p>
    <w:p w:rsidRPr="00B75A45" w:rsidR="00D378BA" w:rsidP="00267A2E" w:rsidRDefault="00D378BA" w14:paraId="4C989803" w14:textId="77777777">
      <w:pPr>
        <w:widowControl w:val="0"/>
        <w:ind w:left="1166" w:right="-547" w:hanging="446"/>
      </w:pPr>
      <w:r w:rsidRPr="00B75A45">
        <w:t>Co-Chair of the organizing committee for Spatial Cognition 2010 (held in August in Portland, USA)</w:t>
      </w:r>
    </w:p>
    <w:p w:rsidRPr="00B75A45" w:rsidR="00D378BA" w:rsidP="00267A2E" w:rsidRDefault="00D378BA" w14:paraId="150C7F89" w14:textId="77777777">
      <w:pPr>
        <w:widowControl w:val="0"/>
        <w:ind w:left="1166" w:right="-547" w:hanging="446"/>
      </w:pPr>
      <w:r w:rsidRPr="00B75A45">
        <w:t xml:space="preserve">Co-Chair of the organizing committee for Cognitive Science 2011 (The theme of the conference </w:t>
      </w:r>
      <w:r>
        <w:t>was</w:t>
      </w:r>
      <w:r w:rsidRPr="00B75A45">
        <w:t xml:space="preserve"> </w:t>
      </w:r>
      <w:r w:rsidRPr="00B75A45">
        <w:rPr>
          <w:i/>
        </w:rPr>
        <w:t>Expanding the space of Cognitive Science</w:t>
      </w:r>
      <w:r w:rsidRPr="00B75A45">
        <w:t xml:space="preserve"> held in July in Boston, USA)</w:t>
      </w:r>
    </w:p>
    <w:p w:rsidRPr="00801A62" w:rsidR="00801A62" w:rsidP="00267A2E" w:rsidRDefault="00801A62" w14:paraId="1B857972" w14:textId="77777777">
      <w:pPr>
        <w:widowControl w:val="0"/>
        <w:ind w:left="1166" w:right="-547" w:hanging="446"/>
        <w:rPr>
          <w:i/>
        </w:rPr>
      </w:pPr>
      <w:r>
        <w:t xml:space="preserve">Co-Organizer of the 2013 Hedberg Conference (sponsored by the American Association of Petroleum Geologists) on </w:t>
      </w:r>
      <w:r w:rsidRPr="00801A62">
        <w:rPr>
          <w:i/>
        </w:rPr>
        <w:t>3D Structural Geologic Interpretation: Earth, Mind, and Machine</w:t>
      </w:r>
      <w:r>
        <w:rPr>
          <w:i/>
        </w:rPr>
        <w:t>.</w:t>
      </w:r>
      <w:r w:rsidR="003D54F1">
        <w:rPr>
          <w:i/>
        </w:rPr>
        <w:t xml:space="preserve"> </w:t>
      </w:r>
      <w:r w:rsidRPr="003D54F1" w:rsidR="003D54F1">
        <w:t>Reno NV</w:t>
      </w:r>
      <w:r w:rsidR="003D54F1">
        <w:t xml:space="preserve"> USA</w:t>
      </w:r>
    </w:p>
    <w:p w:rsidR="00D378BA" w:rsidP="00267A2E" w:rsidRDefault="00D378BA" w14:paraId="6A90D99C" w14:textId="77777777">
      <w:pPr>
        <w:widowControl w:val="0"/>
        <w:ind w:left="1166" w:right="-547" w:hanging="446"/>
      </w:pPr>
      <w:r w:rsidRPr="00B75A45">
        <w:t>Chair of the tutorials committee for Spatial Cognition 2008 (held in Freiburg, Germany)</w:t>
      </w:r>
    </w:p>
    <w:p w:rsidR="00931C0D" w:rsidP="00931C0D" w:rsidRDefault="00931C0D" w14:paraId="51F935A6" w14:textId="77777777">
      <w:pPr>
        <w:widowControl w:val="0"/>
        <w:ind w:left="1166" w:right="-547" w:hanging="446"/>
      </w:pPr>
      <w:r>
        <w:t>C</w:t>
      </w:r>
      <w:r w:rsidRPr="00931C0D">
        <w:t>o-chair 2023 Gordon Research Conference on Visualization (vice-chair for 2021 conference).</w:t>
      </w:r>
    </w:p>
    <w:p w:rsidRPr="00931C0D" w:rsidR="00931C0D" w:rsidP="00931C0D" w:rsidRDefault="00931C0D" w14:paraId="608C046F" w14:textId="77777777">
      <w:pPr>
        <w:widowControl w:val="0"/>
        <w:ind w:left="1166" w:right="-547" w:hanging="446"/>
      </w:pPr>
      <w:r>
        <w:t xml:space="preserve">Host site co-chair 2024 Earth Educators </w:t>
      </w:r>
      <w:proofErr w:type="spellStart"/>
      <w:r>
        <w:t>Rendevous</w:t>
      </w:r>
      <w:proofErr w:type="spellEnd"/>
      <w:r>
        <w:t xml:space="preserve">. </w:t>
      </w:r>
    </w:p>
    <w:p w:rsidRPr="00B75A45" w:rsidR="00D378BA" w:rsidP="00267A2E" w:rsidRDefault="00D378BA" w14:paraId="7692FC13" w14:textId="77777777">
      <w:pPr>
        <w:widowControl w:val="0"/>
        <w:ind w:left="1166" w:right="-547" w:hanging="446"/>
      </w:pPr>
      <w:r w:rsidRPr="00B75A45">
        <w:t xml:space="preserve">Organized session, with C. Manduca, C. Ormand, and B. Tikoff on Spatial Skills in </w:t>
      </w:r>
      <w:proofErr w:type="gramStart"/>
      <w:r w:rsidRPr="00B75A45">
        <w:t>the Geosciences</w:t>
      </w:r>
      <w:proofErr w:type="gramEnd"/>
      <w:r w:rsidRPr="00B75A45">
        <w:t xml:space="preserve"> for 2009 Geological Society of America meeting (Portland, OR)</w:t>
      </w:r>
    </w:p>
    <w:p w:rsidRPr="00B75A45" w:rsidR="00D378BA" w:rsidP="00267A2E" w:rsidRDefault="00D378BA" w14:paraId="7FDD585D" w14:textId="77777777">
      <w:pPr>
        <w:widowControl w:val="0"/>
        <w:ind w:left="1166" w:right="-547" w:hanging="446"/>
      </w:pPr>
      <w:r w:rsidRPr="00B75A45">
        <w:t xml:space="preserve">Co-Organized 2010 AAAI Spring Symposium “Cognitive Shape </w:t>
      </w:r>
      <w:proofErr w:type="gramStart"/>
      <w:r w:rsidRPr="00B75A45">
        <w:t>Processing.“</w:t>
      </w:r>
      <w:proofErr w:type="gramEnd"/>
      <w:r w:rsidRPr="00B75A45">
        <w:t xml:space="preserve"> With Thomas Barkowsky, Christoph Hoelscher, and Sven Bertel. (Stanford, CA, USA)</w:t>
      </w:r>
    </w:p>
    <w:p w:rsidR="003D54F1" w:rsidP="00267A2E" w:rsidRDefault="003D54F1" w14:paraId="6993E48A" w14:textId="77777777">
      <w:pPr>
        <w:widowControl w:val="0"/>
        <w:ind w:left="1166" w:right="-547" w:hanging="446"/>
      </w:pPr>
      <w:r>
        <w:t xml:space="preserve">Co-Organizer symposium on </w:t>
      </w:r>
      <w:r w:rsidRPr="003D54F1">
        <w:rPr>
          <w:i/>
        </w:rPr>
        <w:t>Spatial Thinking Across the College Curriculum</w:t>
      </w:r>
      <w:r>
        <w:rPr>
          <w:i/>
        </w:rPr>
        <w:t xml:space="preserve"> </w:t>
      </w:r>
      <w:r w:rsidRPr="003D54F1">
        <w:t xml:space="preserve">as part of the </w:t>
      </w:r>
      <w:r>
        <w:t>American Association of Geographers 2013 meeting, Los Angles, CA USA.</w:t>
      </w:r>
    </w:p>
    <w:p w:rsidRPr="00B75A45" w:rsidR="00D378BA" w:rsidP="00267A2E" w:rsidRDefault="00D378BA" w14:paraId="69B36C9B" w14:textId="77777777">
      <w:pPr>
        <w:widowControl w:val="0"/>
        <w:ind w:left="1166" w:right="-547" w:hanging="446"/>
        <w:rPr>
          <w:lang w:bidi="en-US"/>
        </w:rPr>
      </w:pPr>
      <w:r w:rsidRPr="00B75A45">
        <w:rPr>
          <w:lang w:bidi="en-US"/>
        </w:rPr>
        <w:t xml:space="preserve">Co-convener of the Temporal Learning Journal Club, which is part of the </w:t>
      </w:r>
      <w:r w:rsidRPr="00B75A45">
        <w:rPr>
          <w:i/>
          <w:lang w:bidi="en-US"/>
        </w:rPr>
        <w:t xml:space="preserve">On the </w:t>
      </w:r>
      <w:proofErr w:type="gramStart"/>
      <w:r w:rsidRPr="00B75A45">
        <w:rPr>
          <w:i/>
          <w:lang w:bidi="en-US"/>
        </w:rPr>
        <w:t>Cutting Edge</w:t>
      </w:r>
      <w:proofErr w:type="gramEnd"/>
      <w:r w:rsidRPr="00B75A45">
        <w:rPr>
          <w:lang w:bidi="en-US"/>
        </w:rPr>
        <w:t xml:space="preserve"> faculty professional development program (NSF funded, NAGT sponsored), January-</w:t>
      </w:r>
      <w:proofErr w:type="gramStart"/>
      <w:r w:rsidRPr="00B75A45">
        <w:rPr>
          <w:lang w:bidi="en-US"/>
        </w:rPr>
        <w:t>May,</w:t>
      </w:r>
      <w:proofErr w:type="gramEnd"/>
      <w:r w:rsidRPr="00B75A45">
        <w:rPr>
          <w:lang w:bidi="en-US"/>
        </w:rPr>
        <w:t xml:space="preserve"> 2011</w:t>
      </w:r>
    </w:p>
    <w:p w:rsidRPr="00B75A45" w:rsidR="00D378BA" w:rsidP="00267A2E" w:rsidRDefault="00D378BA" w14:paraId="235A546C" w14:textId="77777777">
      <w:pPr>
        <w:widowControl w:val="0"/>
        <w:ind w:left="1166" w:right="-547" w:hanging="446"/>
      </w:pPr>
      <w:r w:rsidRPr="00B75A45">
        <w:t xml:space="preserve">Organized session, with Steve Semkin and Carol Ormand. Time, Events, and Places: Understanding Temporal and Spatial Learning in Geoscience Education. 2011 </w:t>
      </w:r>
      <w:r w:rsidRPr="00B75A45">
        <w:t xml:space="preserve">Geological Society of America Annual Meeting, Minneapolis, MN. </w:t>
      </w:r>
    </w:p>
    <w:p w:rsidR="00C4040B" w:rsidP="00C4040B" w:rsidRDefault="00C4040B" w14:paraId="5B656C1B" w14:textId="77777777">
      <w:pPr>
        <w:widowControl w:val="0"/>
        <w:ind w:left="1166" w:right="-547" w:hanging="446"/>
      </w:pPr>
      <w:r>
        <w:t xml:space="preserve">Co-teacher of short course, Strengthening Students' Spatial Thinking Skills. With Carol Ormand, SERC, Carleton College &amp; Nicole LaDue, Northern Illinois University. </w:t>
      </w:r>
      <w:r w:rsidRPr="00B75A45">
        <w:t>201</w:t>
      </w:r>
      <w:r>
        <w:t>8</w:t>
      </w:r>
      <w:r w:rsidRPr="00B75A45">
        <w:t xml:space="preserve"> Geological Society of America Annual Meeting, </w:t>
      </w:r>
      <w:r>
        <w:t>Indiana</w:t>
      </w:r>
      <w:r w:rsidRPr="00B75A45">
        <w:t xml:space="preserve">polis, </w:t>
      </w:r>
      <w:r>
        <w:t>I</w:t>
      </w:r>
      <w:r w:rsidRPr="00B75A45">
        <w:t>N.</w:t>
      </w:r>
    </w:p>
    <w:p w:rsidRPr="00B75A45" w:rsidR="00D378BA" w:rsidP="00267A2E" w:rsidRDefault="00D378BA" w14:paraId="5CF11C7A" w14:textId="77777777">
      <w:pPr>
        <w:widowControl w:val="0"/>
        <w:ind w:left="1166" w:right="-547" w:hanging="446"/>
      </w:pPr>
      <w:r w:rsidRPr="00B75A45">
        <w:t>Member of the scientific review committee International Conference on Spatial Cognition 2009 and 2012 (held in Rome, Italy)</w:t>
      </w:r>
    </w:p>
    <w:p w:rsidRPr="00B75A45" w:rsidR="00D378BA" w:rsidP="00267A2E" w:rsidRDefault="00D378BA" w14:paraId="28DE57E7" w14:textId="77777777">
      <w:pPr>
        <w:widowControl w:val="0"/>
        <w:ind w:left="1166" w:right="-547" w:hanging="446"/>
      </w:pPr>
      <w:r w:rsidRPr="00B75A45">
        <w:t xml:space="preserve">Published Biological Motion Point-light Action Archive: </w:t>
      </w:r>
      <w:r w:rsidRPr="00B75A45">
        <w:rPr>
          <w:u w:val="single"/>
        </w:rPr>
        <w:t>http://astro.temple.edu/~tshipley/mocap.html</w:t>
      </w:r>
    </w:p>
    <w:p w:rsidR="00D378BA" w:rsidP="00267A2E" w:rsidRDefault="00D378BA" w14:paraId="74DEFBC0" w14:textId="77777777">
      <w:pPr>
        <w:widowControl w:val="0"/>
        <w:ind w:left="1166" w:right="-547" w:hanging="446"/>
      </w:pPr>
      <w:r w:rsidRPr="00B75A45">
        <w:t xml:space="preserve">Contributed to an Optical Illusions exhibit for the Bloomfield Science </w:t>
      </w:r>
      <w:proofErr w:type="gramStart"/>
      <w:r w:rsidRPr="00B75A45">
        <w:t>Museum,  Jerusalem</w:t>
      </w:r>
      <w:proofErr w:type="gramEnd"/>
      <w:r w:rsidR="001C3845">
        <w:t>.</w:t>
      </w:r>
    </w:p>
    <w:p w:rsidRPr="00B75A45" w:rsidR="001C3845" w:rsidP="00267A2E" w:rsidRDefault="001C3845" w14:paraId="296CF5DA" w14:textId="77777777">
      <w:pPr>
        <w:widowControl w:val="0"/>
        <w:ind w:left="1166" w:right="-547" w:hanging="446"/>
      </w:pPr>
      <w:r w:rsidRPr="00B75A45">
        <w:t xml:space="preserve">Contributed to </w:t>
      </w:r>
      <w:proofErr w:type="gramStart"/>
      <w:r w:rsidRPr="00B75A45">
        <w:t>an</w:t>
      </w:r>
      <w:proofErr w:type="gramEnd"/>
      <w:r w:rsidRPr="00B75A45">
        <w:t xml:space="preserve"> </w:t>
      </w:r>
      <w:r>
        <w:t xml:space="preserve">Biological Motion </w:t>
      </w:r>
      <w:r w:rsidRPr="00B75A45">
        <w:t xml:space="preserve">exhibit for </w:t>
      </w:r>
      <w:proofErr w:type="spellStart"/>
      <w:r>
        <w:t>T</w:t>
      </w:r>
      <w:r w:rsidRPr="001C3845">
        <w:t>urmdersinne</w:t>
      </w:r>
      <w:proofErr w:type="spellEnd"/>
      <w:r>
        <w:t xml:space="preserve"> [Tower of the senses], </w:t>
      </w:r>
      <w:r w:rsidRPr="001C3845">
        <w:t>Nuremberg</w:t>
      </w:r>
      <w:r>
        <w:t xml:space="preserve"> Germany –</w:t>
      </w:r>
      <w:r w:rsidRPr="001C3845">
        <w:t xml:space="preserve"> </w:t>
      </w:r>
      <w:r>
        <w:t xml:space="preserve">an </w:t>
      </w:r>
      <w:r w:rsidRPr="001C3845">
        <w:t>interactive mu</w:t>
      </w:r>
      <w:r>
        <w:t>seum on perception and illusion.</w:t>
      </w:r>
    </w:p>
    <w:p w:rsidRPr="00B75A45" w:rsidR="00D378BA" w:rsidP="00267A2E" w:rsidRDefault="00D378BA" w14:paraId="542084D6" w14:textId="77777777">
      <w:pPr>
        <w:widowControl w:val="0"/>
        <w:ind w:left="1166" w:right="-547" w:hanging="446"/>
      </w:pPr>
      <w:r w:rsidRPr="00B75A45">
        <w:t xml:space="preserve">Review Editorial Board member of </w:t>
      </w:r>
      <w:r w:rsidRPr="00B75A45">
        <w:rPr>
          <w:i/>
        </w:rPr>
        <w:t>Frontiers in Perception Science, 2010- present</w:t>
      </w:r>
    </w:p>
    <w:p w:rsidRPr="00B75A45" w:rsidR="00D378BA" w:rsidP="00267A2E" w:rsidRDefault="00D378BA" w14:paraId="7E94DB02" w14:textId="77777777">
      <w:pPr>
        <w:widowControl w:val="0"/>
        <w:ind w:left="1166" w:right="-547" w:hanging="446"/>
      </w:pPr>
      <w:r w:rsidRPr="00B75A45">
        <w:t xml:space="preserve">Consulting Editor for </w:t>
      </w:r>
      <w:r w:rsidRPr="00B75A45">
        <w:rPr>
          <w:i/>
        </w:rPr>
        <w:t>Perception &amp; Psychophysics</w:t>
      </w:r>
      <w:r w:rsidRPr="00B75A45">
        <w:t>. 1995-</w:t>
      </w:r>
      <w:r w:rsidR="00FD68DE">
        <w:t>2010</w:t>
      </w:r>
    </w:p>
    <w:p w:rsidRPr="00B75A45" w:rsidR="00D378BA" w:rsidP="00267A2E" w:rsidRDefault="00D378BA" w14:paraId="2FA2D0B1" w14:textId="77777777">
      <w:pPr>
        <w:widowControl w:val="0"/>
        <w:ind w:left="1166" w:right="-540" w:hanging="446"/>
      </w:pPr>
      <w:r w:rsidRPr="00B75A45">
        <w:t xml:space="preserve">Consulting Editor for </w:t>
      </w:r>
      <w:r w:rsidRPr="00B75A45">
        <w:rPr>
          <w:i/>
        </w:rPr>
        <w:t>Journal of Experimental Psychology: General</w:t>
      </w:r>
      <w:r w:rsidRPr="00B75A45">
        <w:t>. 1998-2001</w:t>
      </w:r>
    </w:p>
    <w:p w:rsidRPr="00B75A45" w:rsidR="00D378BA" w:rsidP="00267A2E" w:rsidRDefault="00D378BA" w14:paraId="142CDE9C" w14:textId="77777777">
      <w:pPr>
        <w:widowControl w:val="0"/>
        <w:ind w:left="1166" w:right="-540" w:hanging="446"/>
      </w:pPr>
      <w:r w:rsidRPr="00B75A45">
        <w:t xml:space="preserve">Associate Editor for </w:t>
      </w:r>
      <w:r w:rsidRPr="00B75A45">
        <w:rPr>
          <w:i/>
        </w:rPr>
        <w:t>Cognitive Processing</w:t>
      </w:r>
      <w:r w:rsidRPr="00B75A45">
        <w:t>. 2011-</w:t>
      </w:r>
      <w:r w:rsidR="00FD68DE">
        <w:t>2014</w:t>
      </w:r>
    </w:p>
    <w:p w:rsidRPr="00B75A45" w:rsidR="00D378BA" w:rsidP="00267A2E" w:rsidRDefault="00D378BA" w14:paraId="1864C504" w14:textId="77777777">
      <w:pPr>
        <w:widowControl w:val="0"/>
        <w:ind w:left="1166" w:right="-540" w:hanging="446"/>
      </w:pPr>
      <w:r w:rsidRPr="00B75A45">
        <w:t xml:space="preserve">Reviewer of General Perception entries for the American Psychological Association’s </w:t>
      </w:r>
      <w:r w:rsidRPr="00B75A45">
        <w:rPr>
          <w:i/>
        </w:rPr>
        <w:t>Dictionary of Psychology</w:t>
      </w:r>
      <w:r w:rsidRPr="00B75A45">
        <w:t xml:space="preserve"> (2005 and 2011) </w:t>
      </w:r>
    </w:p>
    <w:p w:rsidRPr="00B75A45" w:rsidR="00D378BA" w:rsidP="00267A2E" w:rsidRDefault="00D378BA" w14:paraId="6CE6E2B9" w14:textId="77777777">
      <w:pPr>
        <w:widowControl w:val="0"/>
        <w:ind w:left="1166" w:right="-540" w:hanging="446"/>
      </w:pPr>
      <w:r w:rsidRPr="00B75A45">
        <w:t>Chaired the American Psychological Association’s Early Career Award Panel in Perception, Motor Performance (2006)</w:t>
      </w:r>
    </w:p>
    <w:p w:rsidRPr="00B75A45" w:rsidR="00D378BA" w:rsidP="00267A2E" w:rsidRDefault="00D378BA" w14:paraId="7094BCDA" w14:textId="77777777">
      <w:pPr>
        <w:widowControl w:val="0"/>
        <w:ind w:left="1166" w:right="-540" w:hanging="446"/>
      </w:pPr>
      <w:r w:rsidRPr="00B75A45">
        <w:t>Peer review panel member for National Aeronautics and Space Administration’s Multiple Opportunities for Ground-Based Research in Space Life Sciences, served 2002-2005.</w:t>
      </w:r>
    </w:p>
    <w:p w:rsidRPr="00B75A45" w:rsidR="00D378BA" w:rsidP="00267A2E" w:rsidRDefault="00D378BA" w14:paraId="151DFBE5" w14:textId="77777777">
      <w:pPr>
        <w:widowControl w:val="0"/>
        <w:ind w:left="1166" w:right="-540" w:hanging="446"/>
      </w:pPr>
      <w:r w:rsidRPr="00B75A45">
        <w:t xml:space="preserve">Peer review panel member for National Science Foundation’s </w:t>
      </w:r>
      <w:r w:rsidRPr="00B75A45">
        <w:rPr>
          <w:color w:val="000000"/>
        </w:rPr>
        <w:t>Information Technology Research Program,</w:t>
      </w:r>
      <w:r w:rsidRPr="00B75A45">
        <w:t xml:space="preserve"> Medium Project-Vision, served May 2003.</w:t>
      </w:r>
    </w:p>
    <w:p w:rsidRPr="00B75A45" w:rsidR="00D378BA" w:rsidP="00267A2E" w:rsidRDefault="00D378BA" w14:paraId="3A554E0B" w14:textId="77777777">
      <w:pPr>
        <w:widowControl w:val="0"/>
        <w:ind w:left="1166" w:right="-540" w:hanging="446"/>
      </w:pPr>
      <w:r w:rsidRPr="00B75A45">
        <w:t xml:space="preserve">Ad hoc Grant reviewer for the National Science Foundation, Rockefeller Foundation, Jeffress Trust, </w:t>
      </w:r>
      <w:r w:rsidRPr="00954EEE" w:rsidR="00954EEE">
        <w:t>EPFL Interdisciplinary Seed Fund 2019</w:t>
      </w:r>
      <w:r w:rsidR="00954EEE">
        <w:t>,</w:t>
      </w:r>
      <w:r w:rsidRPr="00954EEE" w:rsidR="00954EEE">
        <w:t xml:space="preserve"> </w:t>
      </w:r>
      <w:r w:rsidRPr="00B75A45">
        <w:t>and Social Sciences and Humanities Research Council of Canada.</w:t>
      </w:r>
    </w:p>
    <w:p w:rsidRPr="00B75A45" w:rsidR="00D378BA" w:rsidP="00267A2E" w:rsidRDefault="00D378BA" w14:paraId="759FCB44" w14:textId="77777777">
      <w:pPr>
        <w:widowControl w:val="0"/>
        <w:ind w:left="1166" w:right="-540" w:hanging="446"/>
      </w:pPr>
      <w:r w:rsidRPr="00B75A45">
        <w:t>External Examiner for Swarthmore College’s Honors program: 1995 - Perception and Cognition, 1997 – Cognition, 2003 – Thesis and Cognition, 2008</w:t>
      </w:r>
      <w:r w:rsidR="00DF633B">
        <w:t xml:space="preserve"> &amp;2011</w:t>
      </w:r>
      <w:r w:rsidRPr="00B75A45">
        <w:t xml:space="preserve"> - Cognition.</w:t>
      </w:r>
    </w:p>
    <w:p w:rsidRPr="00B75A45" w:rsidR="00D378BA" w:rsidP="00267A2E" w:rsidRDefault="00D378BA" w14:paraId="0E45F6A7" w14:textId="77777777">
      <w:pPr>
        <w:widowControl w:val="0"/>
        <w:ind w:left="1166" w:right="-540" w:hanging="446"/>
      </w:pPr>
      <w:proofErr w:type="gramStart"/>
      <w:r w:rsidRPr="00B75A45">
        <w:t>Masters</w:t>
      </w:r>
      <w:proofErr w:type="gramEnd"/>
      <w:r w:rsidRPr="00B75A45">
        <w:t xml:space="preserve"> Committee member for Elaine Guidero, Penn State University, 2011</w:t>
      </w:r>
    </w:p>
    <w:p w:rsidR="004B0CB4" w:rsidP="00267A2E" w:rsidRDefault="004B0CB4" w14:paraId="2D141D64" w14:textId="77777777">
      <w:pPr>
        <w:widowControl w:val="0"/>
        <w:ind w:left="1166" w:right="-540" w:hanging="446"/>
      </w:pPr>
      <w:r>
        <w:t>PhD co-supervisor Jordan Harold, University of East Anglia, 2014</w:t>
      </w:r>
    </w:p>
    <w:p w:rsidRPr="00B75A45" w:rsidR="00D378BA" w:rsidP="00267A2E" w:rsidRDefault="00D378BA" w14:paraId="77B84C0F" w14:textId="77777777">
      <w:pPr>
        <w:widowControl w:val="0"/>
        <w:ind w:left="1166" w:right="-540" w:hanging="446"/>
      </w:pPr>
      <w:r w:rsidRPr="00B75A45">
        <w:t>Careers in Science panel, Swarthmore College, June 2011.</w:t>
      </w:r>
    </w:p>
    <w:p w:rsidRPr="00B75A45" w:rsidR="00D378BA" w:rsidP="00267A2E" w:rsidRDefault="00D378BA" w14:paraId="744AC745" w14:textId="77777777">
      <w:pPr>
        <w:widowControl w:val="0"/>
        <w:ind w:left="1166" w:right="-540" w:hanging="446"/>
        <w:rPr>
          <w:i/>
        </w:rPr>
      </w:pPr>
      <w:r w:rsidRPr="00B75A45">
        <w:t xml:space="preserve">Reviewer for </w:t>
      </w:r>
      <w:r w:rsidRPr="00B75A45">
        <w:rPr>
          <w:i/>
          <w:color w:val="000000"/>
        </w:rPr>
        <w:t xml:space="preserve">Acta </w:t>
      </w:r>
      <w:proofErr w:type="spellStart"/>
      <w:r w:rsidRPr="00B75A45">
        <w:rPr>
          <w:i/>
        </w:rPr>
        <w:t>Psychologica</w:t>
      </w:r>
      <w:proofErr w:type="spellEnd"/>
      <w:r w:rsidRPr="00B75A45">
        <w:rPr>
          <w:i/>
        </w:rPr>
        <w:t>, Applied Cognitive Psychology, Behavioral and Brain Sciences, Child Development, Cognition &amp; Instruction, Cognitive Psychology, Computers &amp; Geosciences, European Journal of Neuroscience,</w:t>
      </w:r>
      <w:r w:rsidR="00DB6DBA">
        <w:rPr>
          <w:i/>
        </w:rPr>
        <w:t xml:space="preserve"> Geosciences,</w:t>
      </w:r>
      <w:r w:rsidRPr="00B75A45">
        <w:rPr>
          <w:i/>
        </w:rPr>
        <w:t xml:space="preserve"> Infancy, International Journal of Humanoid Robotics, Journal of Experimental Psychology: Human Perception and Performance, Journal of Experimental Psychology: General, Journal of Geography, Journal of Vision, Perception, Perception &amp; Psychophysics, Perceptual and Motor Skills; </w:t>
      </w:r>
      <w:r w:rsidRPr="00B75A45">
        <w:rPr>
          <w:i/>
          <w:color w:val="000000"/>
        </w:rPr>
        <w:t xml:space="preserve">Psychological Bulletin, </w:t>
      </w:r>
      <w:r w:rsidRPr="00B75A45">
        <w:rPr>
          <w:i/>
        </w:rPr>
        <w:t>Psychological Review, Psychological Science, Psychonomic Bulletin &amp; Review, Spatial Cognition and Computation: An Interdisciplinary Journal, Vision Research, and Visual Cognition.</w:t>
      </w:r>
    </w:p>
    <w:sectPr w:rsidRPr="00B75A45" w:rsidR="00D378BA">
      <w:headerReference w:type="default" r:id="rId22"/>
      <w:footerReference w:type="default" r:id="rId23"/>
      <w:headerReference w:type="first" r:id="rId24"/>
      <w:pgSz w:w="12240" w:h="15840" w:orient="portrait"/>
      <w:pgMar w:top="1440" w:right="1800" w:bottom="1080" w:left="180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FCB" w:rsidRDefault="00594FCB" w14:paraId="041E1349" w14:textId="77777777">
      <w:r>
        <w:separator/>
      </w:r>
    </w:p>
  </w:endnote>
  <w:endnote w:type="continuationSeparator" w:id="0">
    <w:p w:rsidR="00594FCB" w:rsidRDefault="00594FCB" w14:paraId="113A8E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webkit-standard">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AF5" w:rsidRDefault="00B52AF5" w14:paraId="08A04571" w14:textId="77777777">
    <w:pPr>
      <w:pStyle w:val="Footer"/>
      <w:widowControl w:val="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FCB" w:rsidRDefault="00594FCB" w14:paraId="68EE9D6B" w14:textId="77777777">
      <w:r>
        <w:separator/>
      </w:r>
    </w:p>
  </w:footnote>
  <w:footnote w:type="continuationSeparator" w:id="0">
    <w:p w:rsidR="00594FCB" w:rsidRDefault="00594FCB" w14:paraId="72B8C5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AF5" w:rsidRDefault="00B52AF5" w14:paraId="4AB8B4EF" w14:textId="77777777">
    <w:pPr>
      <w:pStyle w:val="Header"/>
      <w:widowControl w:val="0"/>
      <w:rPr>
        <w:b/>
      </w:rPr>
    </w:pPr>
    <w:r>
      <w:rPr>
        <w:b/>
      </w:rPr>
      <w:t>THOMAS F. SHIPLEY</w:t>
    </w:r>
    <w:r>
      <w:rPr>
        <w:b/>
      </w:rPr>
      <w:tab/>
    </w:r>
    <w:r>
      <w:rPr>
        <w:rStyle w:val="PageNumber"/>
      </w:rPr>
      <w:fldChar w:fldCharType="begin"/>
    </w:r>
    <w:r>
      <w:rPr>
        <w:rStyle w:val="PageNumber"/>
      </w:rPr>
      <w:instrText xml:space="preserve"> PAGE </w:instrText>
    </w:r>
    <w:r>
      <w:rPr>
        <w:rStyle w:val="PageNumber"/>
      </w:rPr>
      <w:fldChar w:fldCharType="separate"/>
    </w:r>
    <w:r w:rsidR="008A0D95">
      <w:rPr>
        <w:rStyle w:val="PageNumber"/>
        <w:noProof/>
      </w:rPr>
      <w:t>29</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AF5" w:rsidRDefault="00B52AF5" w14:paraId="708C9EA2" w14:textId="77777777">
    <w:pPr>
      <w:pStyle w:val="Header"/>
      <w:widowControl w:val="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00000001"/>
    <w:multiLevelType w:val="hybridMultilevel"/>
    <w:tmpl w:val="2312D0FA"/>
    <w:lvl w:ilvl="0" w:tplc="ABE28FBE">
      <w:numFmt w:val="none"/>
      <w:lvlText w:val=""/>
      <w:lvlJc w:val="left"/>
      <w:pPr>
        <w:tabs>
          <w:tab w:val="num" w:pos="360"/>
        </w:tabs>
      </w:pPr>
    </w:lvl>
    <w:lvl w:ilvl="1" w:tplc="CFBC15B0">
      <w:numFmt w:val="decimal"/>
      <w:lvlText w:val=""/>
      <w:lvlJc w:val="left"/>
    </w:lvl>
    <w:lvl w:ilvl="2" w:tplc="5CBAA3E0">
      <w:numFmt w:val="decimal"/>
      <w:lvlText w:val=""/>
      <w:lvlJc w:val="left"/>
    </w:lvl>
    <w:lvl w:ilvl="3" w:tplc="72DA785C">
      <w:numFmt w:val="decimal"/>
      <w:lvlText w:val=""/>
      <w:lvlJc w:val="left"/>
    </w:lvl>
    <w:lvl w:ilvl="4" w:tplc="D4BA8886">
      <w:numFmt w:val="decimal"/>
      <w:lvlText w:val=""/>
      <w:lvlJc w:val="left"/>
    </w:lvl>
    <w:lvl w:ilvl="5" w:tplc="0318F1FC">
      <w:numFmt w:val="decimal"/>
      <w:lvlText w:val=""/>
      <w:lvlJc w:val="left"/>
    </w:lvl>
    <w:lvl w:ilvl="6" w:tplc="E52EB442">
      <w:numFmt w:val="decimal"/>
      <w:lvlText w:val=""/>
      <w:lvlJc w:val="left"/>
    </w:lvl>
    <w:lvl w:ilvl="7" w:tplc="FBE2C5BE">
      <w:numFmt w:val="decimal"/>
      <w:lvlText w:val=""/>
      <w:lvlJc w:val="left"/>
    </w:lvl>
    <w:lvl w:ilvl="8" w:tplc="9E00D35A">
      <w:numFmt w:val="decimal"/>
      <w:lvlText w:val=""/>
      <w:lvlJc w:val="left"/>
    </w:lvl>
  </w:abstractNum>
  <w:abstractNum w:abstractNumId="2" w15:restartNumberingAfterBreak="0">
    <w:nsid w:val="0F2A00C7"/>
    <w:multiLevelType w:val="hybridMultilevel"/>
    <w:tmpl w:val="E6481C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Wingdings"/>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Wingdings"/>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0EB0EC7"/>
    <w:multiLevelType w:val="hybridMultilevel"/>
    <w:tmpl w:val="2D46643C"/>
    <w:lvl w:ilvl="0" w:tplc="833AE1E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2DC1BE6"/>
    <w:multiLevelType w:val="hybridMultilevel"/>
    <w:tmpl w:val="E026C7FC"/>
    <w:lvl w:ilvl="0" w:tplc="75DCE0BE">
      <w:start w:val="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45D0924"/>
    <w:multiLevelType w:val="multilevel"/>
    <w:tmpl w:val="8C3A0D0C"/>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94846752">
    <w:abstractNumId w:val="4"/>
  </w:num>
  <w:num w:numId="2" w16cid:durableId="944263742">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3" w16cid:durableId="1839422999">
    <w:abstractNumId w:val="3"/>
  </w:num>
  <w:num w:numId="4" w16cid:durableId="1594585391">
    <w:abstractNumId w:val="2"/>
  </w:num>
  <w:num w:numId="5" w16cid:durableId="1493792172">
    <w:abstractNumId w:val="5"/>
  </w:num>
  <w:num w:numId="6" w16cid:durableId="20271551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CE"/>
    <w:rsid w:val="000021D6"/>
    <w:rsid w:val="00002CA5"/>
    <w:rsid w:val="000053C0"/>
    <w:rsid w:val="00005AD9"/>
    <w:rsid w:val="00007397"/>
    <w:rsid w:val="00010936"/>
    <w:rsid w:val="00010A25"/>
    <w:rsid w:val="00011CD8"/>
    <w:rsid w:val="000138E6"/>
    <w:rsid w:val="0001569F"/>
    <w:rsid w:val="000218DC"/>
    <w:rsid w:val="00022670"/>
    <w:rsid w:val="0002714B"/>
    <w:rsid w:val="000365ED"/>
    <w:rsid w:val="0003734C"/>
    <w:rsid w:val="0004159D"/>
    <w:rsid w:val="000423E4"/>
    <w:rsid w:val="00047E6F"/>
    <w:rsid w:val="000653E5"/>
    <w:rsid w:val="00070297"/>
    <w:rsid w:val="0007556A"/>
    <w:rsid w:val="00075950"/>
    <w:rsid w:val="00085CCC"/>
    <w:rsid w:val="00086560"/>
    <w:rsid w:val="0009065F"/>
    <w:rsid w:val="000911B2"/>
    <w:rsid w:val="000929AF"/>
    <w:rsid w:val="00096BA4"/>
    <w:rsid w:val="000975F6"/>
    <w:rsid w:val="000A1FF5"/>
    <w:rsid w:val="000A371A"/>
    <w:rsid w:val="000B104F"/>
    <w:rsid w:val="000C1C96"/>
    <w:rsid w:val="000D0D41"/>
    <w:rsid w:val="000D1097"/>
    <w:rsid w:val="000D3F65"/>
    <w:rsid w:val="000D51E9"/>
    <w:rsid w:val="000D75A2"/>
    <w:rsid w:val="000E2FD1"/>
    <w:rsid w:val="000E500C"/>
    <w:rsid w:val="000E506C"/>
    <w:rsid w:val="000E6115"/>
    <w:rsid w:val="000E71E9"/>
    <w:rsid w:val="000F36F1"/>
    <w:rsid w:val="000F7F9C"/>
    <w:rsid w:val="00102E81"/>
    <w:rsid w:val="00103924"/>
    <w:rsid w:val="001039B4"/>
    <w:rsid w:val="00104B4B"/>
    <w:rsid w:val="0011679F"/>
    <w:rsid w:val="00130C13"/>
    <w:rsid w:val="001321C1"/>
    <w:rsid w:val="00133FC9"/>
    <w:rsid w:val="001420B8"/>
    <w:rsid w:val="00142342"/>
    <w:rsid w:val="001452B0"/>
    <w:rsid w:val="00145EEC"/>
    <w:rsid w:val="00147502"/>
    <w:rsid w:val="00151F38"/>
    <w:rsid w:val="00151F93"/>
    <w:rsid w:val="00152826"/>
    <w:rsid w:val="00156B56"/>
    <w:rsid w:val="001665DC"/>
    <w:rsid w:val="00167D52"/>
    <w:rsid w:val="0017265A"/>
    <w:rsid w:val="001758AC"/>
    <w:rsid w:val="00175BA9"/>
    <w:rsid w:val="00175FDD"/>
    <w:rsid w:val="00177D21"/>
    <w:rsid w:val="00182394"/>
    <w:rsid w:val="00182F74"/>
    <w:rsid w:val="001914F5"/>
    <w:rsid w:val="00193F3B"/>
    <w:rsid w:val="00194913"/>
    <w:rsid w:val="00194C4B"/>
    <w:rsid w:val="001956D7"/>
    <w:rsid w:val="00196825"/>
    <w:rsid w:val="001A1B01"/>
    <w:rsid w:val="001A2F78"/>
    <w:rsid w:val="001A3B61"/>
    <w:rsid w:val="001A4159"/>
    <w:rsid w:val="001A44E4"/>
    <w:rsid w:val="001A4CAF"/>
    <w:rsid w:val="001B0F23"/>
    <w:rsid w:val="001B11B9"/>
    <w:rsid w:val="001B2D9C"/>
    <w:rsid w:val="001C3845"/>
    <w:rsid w:val="001D1540"/>
    <w:rsid w:val="001D3A5B"/>
    <w:rsid w:val="001D67F0"/>
    <w:rsid w:val="001D7DC1"/>
    <w:rsid w:val="001E4A17"/>
    <w:rsid w:val="001E6612"/>
    <w:rsid w:val="001E6714"/>
    <w:rsid w:val="001E74EB"/>
    <w:rsid w:val="001F22C9"/>
    <w:rsid w:val="001F3277"/>
    <w:rsid w:val="001F4651"/>
    <w:rsid w:val="001F65CC"/>
    <w:rsid w:val="00201074"/>
    <w:rsid w:val="002010FC"/>
    <w:rsid w:val="00201135"/>
    <w:rsid w:val="00201D8E"/>
    <w:rsid w:val="00201EF4"/>
    <w:rsid w:val="002061D3"/>
    <w:rsid w:val="00206BC6"/>
    <w:rsid w:val="0021008B"/>
    <w:rsid w:val="00211207"/>
    <w:rsid w:val="00211B6F"/>
    <w:rsid w:val="00211BFA"/>
    <w:rsid w:val="0021285C"/>
    <w:rsid w:val="00213D1B"/>
    <w:rsid w:val="0021501A"/>
    <w:rsid w:val="00215FC8"/>
    <w:rsid w:val="00216189"/>
    <w:rsid w:val="00216412"/>
    <w:rsid w:val="0021653C"/>
    <w:rsid w:val="00222A31"/>
    <w:rsid w:val="002245D4"/>
    <w:rsid w:val="00231F50"/>
    <w:rsid w:val="00232049"/>
    <w:rsid w:val="00234235"/>
    <w:rsid w:val="0023527E"/>
    <w:rsid w:val="002367A8"/>
    <w:rsid w:val="00236A8A"/>
    <w:rsid w:val="00242C1D"/>
    <w:rsid w:val="00243387"/>
    <w:rsid w:val="00246E5D"/>
    <w:rsid w:val="00246F80"/>
    <w:rsid w:val="002502A0"/>
    <w:rsid w:val="00253AD0"/>
    <w:rsid w:val="00261248"/>
    <w:rsid w:val="00267A2E"/>
    <w:rsid w:val="0027296D"/>
    <w:rsid w:val="00273F36"/>
    <w:rsid w:val="00277F10"/>
    <w:rsid w:val="00284BD7"/>
    <w:rsid w:val="00285A4B"/>
    <w:rsid w:val="00285F61"/>
    <w:rsid w:val="002907C6"/>
    <w:rsid w:val="0029470C"/>
    <w:rsid w:val="00295981"/>
    <w:rsid w:val="00295C35"/>
    <w:rsid w:val="002A2990"/>
    <w:rsid w:val="002A32FE"/>
    <w:rsid w:val="002A4A0D"/>
    <w:rsid w:val="002A4B01"/>
    <w:rsid w:val="002B2119"/>
    <w:rsid w:val="002B3137"/>
    <w:rsid w:val="002B435F"/>
    <w:rsid w:val="002B5CE2"/>
    <w:rsid w:val="002C1A0A"/>
    <w:rsid w:val="002C273E"/>
    <w:rsid w:val="002D60E8"/>
    <w:rsid w:val="002D63A5"/>
    <w:rsid w:val="002E0AA6"/>
    <w:rsid w:val="002E7631"/>
    <w:rsid w:val="002F0262"/>
    <w:rsid w:val="002F6D2C"/>
    <w:rsid w:val="00300B42"/>
    <w:rsid w:val="003010C1"/>
    <w:rsid w:val="00301485"/>
    <w:rsid w:val="0030239F"/>
    <w:rsid w:val="00303009"/>
    <w:rsid w:val="00311749"/>
    <w:rsid w:val="0031440E"/>
    <w:rsid w:val="00317FC1"/>
    <w:rsid w:val="003207EE"/>
    <w:rsid w:val="003217C9"/>
    <w:rsid w:val="003228E7"/>
    <w:rsid w:val="00324C30"/>
    <w:rsid w:val="0032605D"/>
    <w:rsid w:val="00331073"/>
    <w:rsid w:val="003316D0"/>
    <w:rsid w:val="00331E0E"/>
    <w:rsid w:val="003325E1"/>
    <w:rsid w:val="0033646B"/>
    <w:rsid w:val="00336CEA"/>
    <w:rsid w:val="00337957"/>
    <w:rsid w:val="00341030"/>
    <w:rsid w:val="00345825"/>
    <w:rsid w:val="00347024"/>
    <w:rsid w:val="00353B1A"/>
    <w:rsid w:val="00353CE0"/>
    <w:rsid w:val="003540E7"/>
    <w:rsid w:val="003548ED"/>
    <w:rsid w:val="003633FC"/>
    <w:rsid w:val="00367D75"/>
    <w:rsid w:val="00371B35"/>
    <w:rsid w:val="00372910"/>
    <w:rsid w:val="003759BA"/>
    <w:rsid w:val="003763F2"/>
    <w:rsid w:val="003801BC"/>
    <w:rsid w:val="00381F46"/>
    <w:rsid w:val="003820AA"/>
    <w:rsid w:val="00383838"/>
    <w:rsid w:val="00392B76"/>
    <w:rsid w:val="003932B4"/>
    <w:rsid w:val="003956EA"/>
    <w:rsid w:val="00395C27"/>
    <w:rsid w:val="00396A12"/>
    <w:rsid w:val="003A0075"/>
    <w:rsid w:val="003A6FAC"/>
    <w:rsid w:val="003A7964"/>
    <w:rsid w:val="003B09B5"/>
    <w:rsid w:val="003B2A26"/>
    <w:rsid w:val="003B2F07"/>
    <w:rsid w:val="003B69A0"/>
    <w:rsid w:val="003B69AE"/>
    <w:rsid w:val="003B78A9"/>
    <w:rsid w:val="003C434A"/>
    <w:rsid w:val="003C5B87"/>
    <w:rsid w:val="003C5FA7"/>
    <w:rsid w:val="003C66CC"/>
    <w:rsid w:val="003D01AF"/>
    <w:rsid w:val="003D04F1"/>
    <w:rsid w:val="003D54F1"/>
    <w:rsid w:val="003E0177"/>
    <w:rsid w:val="003E174D"/>
    <w:rsid w:val="003E1CEF"/>
    <w:rsid w:val="003F49BD"/>
    <w:rsid w:val="003F5220"/>
    <w:rsid w:val="003F7C24"/>
    <w:rsid w:val="00403680"/>
    <w:rsid w:val="00406E9C"/>
    <w:rsid w:val="00413132"/>
    <w:rsid w:val="00424D04"/>
    <w:rsid w:val="00431AD9"/>
    <w:rsid w:val="00445258"/>
    <w:rsid w:val="0044728F"/>
    <w:rsid w:val="0045295C"/>
    <w:rsid w:val="00467104"/>
    <w:rsid w:val="00467AB5"/>
    <w:rsid w:val="0047539A"/>
    <w:rsid w:val="00480D61"/>
    <w:rsid w:val="004810D4"/>
    <w:rsid w:val="00481A0E"/>
    <w:rsid w:val="00493473"/>
    <w:rsid w:val="00493B6B"/>
    <w:rsid w:val="0049412C"/>
    <w:rsid w:val="004A0CD4"/>
    <w:rsid w:val="004A0F47"/>
    <w:rsid w:val="004A0F61"/>
    <w:rsid w:val="004A6408"/>
    <w:rsid w:val="004B0CB4"/>
    <w:rsid w:val="004B4EDE"/>
    <w:rsid w:val="004C4D2C"/>
    <w:rsid w:val="004D0385"/>
    <w:rsid w:val="004D2B7B"/>
    <w:rsid w:val="004D7181"/>
    <w:rsid w:val="004E3671"/>
    <w:rsid w:val="004E5455"/>
    <w:rsid w:val="004F0AEB"/>
    <w:rsid w:val="004F36A2"/>
    <w:rsid w:val="004F5F66"/>
    <w:rsid w:val="004F6491"/>
    <w:rsid w:val="004F6CF7"/>
    <w:rsid w:val="00502B42"/>
    <w:rsid w:val="00502FE5"/>
    <w:rsid w:val="00504E14"/>
    <w:rsid w:val="005054EB"/>
    <w:rsid w:val="00505A6B"/>
    <w:rsid w:val="0051005A"/>
    <w:rsid w:val="00516CFC"/>
    <w:rsid w:val="005207E8"/>
    <w:rsid w:val="005224D8"/>
    <w:rsid w:val="005234A6"/>
    <w:rsid w:val="00525014"/>
    <w:rsid w:val="00525C9D"/>
    <w:rsid w:val="00530FB9"/>
    <w:rsid w:val="0053465C"/>
    <w:rsid w:val="005374C8"/>
    <w:rsid w:val="005406BE"/>
    <w:rsid w:val="00543BF9"/>
    <w:rsid w:val="0054637E"/>
    <w:rsid w:val="00546E96"/>
    <w:rsid w:val="00551C2D"/>
    <w:rsid w:val="00551DE5"/>
    <w:rsid w:val="00555DEC"/>
    <w:rsid w:val="005578D8"/>
    <w:rsid w:val="00560B24"/>
    <w:rsid w:val="00563A1E"/>
    <w:rsid w:val="00566888"/>
    <w:rsid w:val="005728FA"/>
    <w:rsid w:val="005734ED"/>
    <w:rsid w:val="0057503E"/>
    <w:rsid w:val="00584DC3"/>
    <w:rsid w:val="0058510C"/>
    <w:rsid w:val="00585E6F"/>
    <w:rsid w:val="00586106"/>
    <w:rsid w:val="00586235"/>
    <w:rsid w:val="00586888"/>
    <w:rsid w:val="00594FCB"/>
    <w:rsid w:val="00596915"/>
    <w:rsid w:val="005969CB"/>
    <w:rsid w:val="005A030E"/>
    <w:rsid w:val="005A0E80"/>
    <w:rsid w:val="005A27F8"/>
    <w:rsid w:val="005A3AD0"/>
    <w:rsid w:val="005A4FBC"/>
    <w:rsid w:val="005B18FA"/>
    <w:rsid w:val="005B1AB3"/>
    <w:rsid w:val="005B4505"/>
    <w:rsid w:val="005B6745"/>
    <w:rsid w:val="005B7B3B"/>
    <w:rsid w:val="005D0A57"/>
    <w:rsid w:val="005E6007"/>
    <w:rsid w:val="005E6B17"/>
    <w:rsid w:val="005F192D"/>
    <w:rsid w:val="005F2ADA"/>
    <w:rsid w:val="005F41D6"/>
    <w:rsid w:val="005F5449"/>
    <w:rsid w:val="0060448A"/>
    <w:rsid w:val="006069CD"/>
    <w:rsid w:val="006076D5"/>
    <w:rsid w:val="006078E1"/>
    <w:rsid w:val="00611307"/>
    <w:rsid w:val="00612F42"/>
    <w:rsid w:val="0061343F"/>
    <w:rsid w:val="006223CF"/>
    <w:rsid w:val="0062328A"/>
    <w:rsid w:val="00627372"/>
    <w:rsid w:val="006311E5"/>
    <w:rsid w:val="006456C4"/>
    <w:rsid w:val="00647950"/>
    <w:rsid w:val="00647DC2"/>
    <w:rsid w:val="0065344C"/>
    <w:rsid w:val="006548E2"/>
    <w:rsid w:val="006552BC"/>
    <w:rsid w:val="00670066"/>
    <w:rsid w:val="006710D3"/>
    <w:rsid w:val="0067158D"/>
    <w:rsid w:val="00671976"/>
    <w:rsid w:val="006724A6"/>
    <w:rsid w:val="006726A7"/>
    <w:rsid w:val="00672D6F"/>
    <w:rsid w:val="0067310D"/>
    <w:rsid w:val="00674DBF"/>
    <w:rsid w:val="0067587F"/>
    <w:rsid w:val="006824E0"/>
    <w:rsid w:val="00682919"/>
    <w:rsid w:val="00684893"/>
    <w:rsid w:val="0068628C"/>
    <w:rsid w:val="00686880"/>
    <w:rsid w:val="00692402"/>
    <w:rsid w:val="00697D6F"/>
    <w:rsid w:val="006A167B"/>
    <w:rsid w:val="006A39B2"/>
    <w:rsid w:val="006A42FC"/>
    <w:rsid w:val="006B2238"/>
    <w:rsid w:val="006B5BA8"/>
    <w:rsid w:val="006C1FE1"/>
    <w:rsid w:val="006C7860"/>
    <w:rsid w:val="006D187D"/>
    <w:rsid w:val="006D544C"/>
    <w:rsid w:val="006E3768"/>
    <w:rsid w:val="006E724B"/>
    <w:rsid w:val="006F0595"/>
    <w:rsid w:val="006F370D"/>
    <w:rsid w:val="006F461D"/>
    <w:rsid w:val="007001BB"/>
    <w:rsid w:val="007010F0"/>
    <w:rsid w:val="00710FA3"/>
    <w:rsid w:val="00714212"/>
    <w:rsid w:val="00720BE7"/>
    <w:rsid w:val="00721A9A"/>
    <w:rsid w:val="007241DD"/>
    <w:rsid w:val="00724561"/>
    <w:rsid w:val="007325A2"/>
    <w:rsid w:val="00733E73"/>
    <w:rsid w:val="00734497"/>
    <w:rsid w:val="00740309"/>
    <w:rsid w:val="00740CF6"/>
    <w:rsid w:val="00740D8F"/>
    <w:rsid w:val="007512AE"/>
    <w:rsid w:val="007512E7"/>
    <w:rsid w:val="00753068"/>
    <w:rsid w:val="00760326"/>
    <w:rsid w:val="0076573A"/>
    <w:rsid w:val="007667BB"/>
    <w:rsid w:val="0076738B"/>
    <w:rsid w:val="0077467C"/>
    <w:rsid w:val="00776536"/>
    <w:rsid w:val="0078189E"/>
    <w:rsid w:val="00782312"/>
    <w:rsid w:val="00783173"/>
    <w:rsid w:val="007850DE"/>
    <w:rsid w:val="007874F4"/>
    <w:rsid w:val="007923D5"/>
    <w:rsid w:val="00792BB4"/>
    <w:rsid w:val="0079594E"/>
    <w:rsid w:val="007961FD"/>
    <w:rsid w:val="00797777"/>
    <w:rsid w:val="00797EDD"/>
    <w:rsid w:val="007A2AE4"/>
    <w:rsid w:val="007A32A2"/>
    <w:rsid w:val="007A339A"/>
    <w:rsid w:val="007A3D0B"/>
    <w:rsid w:val="007A541F"/>
    <w:rsid w:val="007B25D6"/>
    <w:rsid w:val="007B325B"/>
    <w:rsid w:val="007B4F42"/>
    <w:rsid w:val="007B72E8"/>
    <w:rsid w:val="007C4116"/>
    <w:rsid w:val="007D0750"/>
    <w:rsid w:val="007D3F78"/>
    <w:rsid w:val="007D6EA3"/>
    <w:rsid w:val="007E15A8"/>
    <w:rsid w:val="007E4F51"/>
    <w:rsid w:val="007F6B2A"/>
    <w:rsid w:val="007F6B7D"/>
    <w:rsid w:val="007F7EAD"/>
    <w:rsid w:val="00801A62"/>
    <w:rsid w:val="0080753E"/>
    <w:rsid w:val="00807808"/>
    <w:rsid w:val="008120D6"/>
    <w:rsid w:val="008127D9"/>
    <w:rsid w:val="00816180"/>
    <w:rsid w:val="008166BF"/>
    <w:rsid w:val="008227E9"/>
    <w:rsid w:val="008337F9"/>
    <w:rsid w:val="00833E9C"/>
    <w:rsid w:val="00840D0E"/>
    <w:rsid w:val="00841F22"/>
    <w:rsid w:val="00842923"/>
    <w:rsid w:val="00843292"/>
    <w:rsid w:val="0085133D"/>
    <w:rsid w:val="00864963"/>
    <w:rsid w:val="0086571D"/>
    <w:rsid w:val="00866153"/>
    <w:rsid w:val="008705DA"/>
    <w:rsid w:val="00870CFD"/>
    <w:rsid w:val="00880956"/>
    <w:rsid w:val="00881F21"/>
    <w:rsid w:val="00884F62"/>
    <w:rsid w:val="008864C4"/>
    <w:rsid w:val="008A06EA"/>
    <w:rsid w:val="008A0D95"/>
    <w:rsid w:val="008A4572"/>
    <w:rsid w:val="008A7675"/>
    <w:rsid w:val="008B17F5"/>
    <w:rsid w:val="008B21F3"/>
    <w:rsid w:val="008B2B97"/>
    <w:rsid w:val="008B2CEA"/>
    <w:rsid w:val="008C3F65"/>
    <w:rsid w:val="008C4D82"/>
    <w:rsid w:val="008C5C69"/>
    <w:rsid w:val="008C6865"/>
    <w:rsid w:val="008D1348"/>
    <w:rsid w:val="008D401B"/>
    <w:rsid w:val="008D55CE"/>
    <w:rsid w:val="008D6CA8"/>
    <w:rsid w:val="008E7564"/>
    <w:rsid w:val="009039F1"/>
    <w:rsid w:val="0090499A"/>
    <w:rsid w:val="009049A0"/>
    <w:rsid w:val="009049DF"/>
    <w:rsid w:val="00905FC6"/>
    <w:rsid w:val="00915769"/>
    <w:rsid w:val="00917CA9"/>
    <w:rsid w:val="009228C2"/>
    <w:rsid w:val="009228CD"/>
    <w:rsid w:val="009249DF"/>
    <w:rsid w:val="0092696A"/>
    <w:rsid w:val="00931C0D"/>
    <w:rsid w:val="0093209F"/>
    <w:rsid w:val="00942D22"/>
    <w:rsid w:val="00954EEE"/>
    <w:rsid w:val="0096040B"/>
    <w:rsid w:val="00972136"/>
    <w:rsid w:val="009721B1"/>
    <w:rsid w:val="009751D6"/>
    <w:rsid w:val="00982309"/>
    <w:rsid w:val="009841A1"/>
    <w:rsid w:val="00993EC0"/>
    <w:rsid w:val="009A1E8B"/>
    <w:rsid w:val="009A4C4F"/>
    <w:rsid w:val="009B17DF"/>
    <w:rsid w:val="009B18CF"/>
    <w:rsid w:val="009B1FD6"/>
    <w:rsid w:val="009B7D62"/>
    <w:rsid w:val="009C4FE1"/>
    <w:rsid w:val="009C6723"/>
    <w:rsid w:val="009C6EAE"/>
    <w:rsid w:val="009C79F6"/>
    <w:rsid w:val="009D1E82"/>
    <w:rsid w:val="009D622B"/>
    <w:rsid w:val="009E0C2D"/>
    <w:rsid w:val="009E4758"/>
    <w:rsid w:val="009E6385"/>
    <w:rsid w:val="009E7203"/>
    <w:rsid w:val="009E7414"/>
    <w:rsid w:val="009F75B8"/>
    <w:rsid w:val="00A03A10"/>
    <w:rsid w:val="00A06F63"/>
    <w:rsid w:val="00A10B40"/>
    <w:rsid w:val="00A131DC"/>
    <w:rsid w:val="00A17FC0"/>
    <w:rsid w:val="00A22B37"/>
    <w:rsid w:val="00A24E51"/>
    <w:rsid w:val="00A3249C"/>
    <w:rsid w:val="00A33C55"/>
    <w:rsid w:val="00A356C2"/>
    <w:rsid w:val="00A504B0"/>
    <w:rsid w:val="00A507B4"/>
    <w:rsid w:val="00A508EE"/>
    <w:rsid w:val="00A54719"/>
    <w:rsid w:val="00A65011"/>
    <w:rsid w:val="00A67F9D"/>
    <w:rsid w:val="00A70B85"/>
    <w:rsid w:val="00A71337"/>
    <w:rsid w:val="00A75587"/>
    <w:rsid w:val="00A77970"/>
    <w:rsid w:val="00A817A0"/>
    <w:rsid w:val="00A86D96"/>
    <w:rsid w:val="00AA29A1"/>
    <w:rsid w:val="00AA2E97"/>
    <w:rsid w:val="00AA5E23"/>
    <w:rsid w:val="00AB047E"/>
    <w:rsid w:val="00AB0E7F"/>
    <w:rsid w:val="00AB31B6"/>
    <w:rsid w:val="00AB521F"/>
    <w:rsid w:val="00AB78D2"/>
    <w:rsid w:val="00AC6DC8"/>
    <w:rsid w:val="00AC7E92"/>
    <w:rsid w:val="00AD486E"/>
    <w:rsid w:val="00AD5E4C"/>
    <w:rsid w:val="00AD7581"/>
    <w:rsid w:val="00AE00C0"/>
    <w:rsid w:val="00AE0EA0"/>
    <w:rsid w:val="00AE194A"/>
    <w:rsid w:val="00AE2637"/>
    <w:rsid w:val="00AF0883"/>
    <w:rsid w:val="00AF3A93"/>
    <w:rsid w:val="00B0393D"/>
    <w:rsid w:val="00B03F14"/>
    <w:rsid w:val="00B07318"/>
    <w:rsid w:val="00B07C9E"/>
    <w:rsid w:val="00B13244"/>
    <w:rsid w:val="00B24954"/>
    <w:rsid w:val="00B30BEF"/>
    <w:rsid w:val="00B321DB"/>
    <w:rsid w:val="00B33298"/>
    <w:rsid w:val="00B34465"/>
    <w:rsid w:val="00B42821"/>
    <w:rsid w:val="00B438F0"/>
    <w:rsid w:val="00B517D9"/>
    <w:rsid w:val="00B52AF5"/>
    <w:rsid w:val="00B57911"/>
    <w:rsid w:val="00B610AB"/>
    <w:rsid w:val="00B70544"/>
    <w:rsid w:val="00B71339"/>
    <w:rsid w:val="00B74218"/>
    <w:rsid w:val="00B74801"/>
    <w:rsid w:val="00B75EEA"/>
    <w:rsid w:val="00B807E4"/>
    <w:rsid w:val="00B83E03"/>
    <w:rsid w:val="00B84CC0"/>
    <w:rsid w:val="00B854C2"/>
    <w:rsid w:val="00B85BDF"/>
    <w:rsid w:val="00BA0335"/>
    <w:rsid w:val="00BA096A"/>
    <w:rsid w:val="00BA3997"/>
    <w:rsid w:val="00BA443E"/>
    <w:rsid w:val="00BA5FB7"/>
    <w:rsid w:val="00BA7EDE"/>
    <w:rsid w:val="00BB32CC"/>
    <w:rsid w:val="00BB59B0"/>
    <w:rsid w:val="00BB6359"/>
    <w:rsid w:val="00BC0069"/>
    <w:rsid w:val="00BC1110"/>
    <w:rsid w:val="00BC1CC8"/>
    <w:rsid w:val="00BC28A5"/>
    <w:rsid w:val="00BC3738"/>
    <w:rsid w:val="00BC4781"/>
    <w:rsid w:val="00BC488E"/>
    <w:rsid w:val="00BD0631"/>
    <w:rsid w:val="00BD240B"/>
    <w:rsid w:val="00BD30C0"/>
    <w:rsid w:val="00BD5365"/>
    <w:rsid w:val="00BD575A"/>
    <w:rsid w:val="00BD70AA"/>
    <w:rsid w:val="00BE2642"/>
    <w:rsid w:val="00BE3711"/>
    <w:rsid w:val="00BE5426"/>
    <w:rsid w:val="00BE7982"/>
    <w:rsid w:val="00BE7B31"/>
    <w:rsid w:val="00C02503"/>
    <w:rsid w:val="00C03687"/>
    <w:rsid w:val="00C04F3A"/>
    <w:rsid w:val="00C06E2F"/>
    <w:rsid w:val="00C20DA1"/>
    <w:rsid w:val="00C23AC4"/>
    <w:rsid w:val="00C26797"/>
    <w:rsid w:val="00C26CC1"/>
    <w:rsid w:val="00C26CCF"/>
    <w:rsid w:val="00C30AEF"/>
    <w:rsid w:val="00C30C59"/>
    <w:rsid w:val="00C33106"/>
    <w:rsid w:val="00C33C7A"/>
    <w:rsid w:val="00C36D42"/>
    <w:rsid w:val="00C4040B"/>
    <w:rsid w:val="00C5131D"/>
    <w:rsid w:val="00C514B4"/>
    <w:rsid w:val="00C52DE0"/>
    <w:rsid w:val="00C53526"/>
    <w:rsid w:val="00C62616"/>
    <w:rsid w:val="00C62AEA"/>
    <w:rsid w:val="00C65D7F"/>
    <w:rsid w:val="00C713DD"/>
    <w:rsid w:val="00C72235"/>
    <w:rsid w:val="00C746B2"/>
    <w:rsid w:val="00CA075E"/>
    <w:rsid w:val="00CA0778"/>
    <w:rsid w:val="00CA083C"/>
    <w:rsid w:val="00CA7767"/>
    <w:rsid w:val="00CB35D3"/>
    <w:rsid w:val="00CB447D"/>
    <w:rsid w:val="00CB503C"/>
    <w:rsid w:val="00CB5B1A"/>
    <w:rsid w:val="00CB6956"/>
    <w:rsid w:val="00CD3D9E"/>
    <w:rsid w:val="00CD7EBA"/>
    <w:rsid w:val="00CE44F4"/>
    <w:rsid w:val="00CE472A"/>
    <w:rsid w:val="00CF002C"/>
    <w:rsid w:val="00CF239A"/>
    <w:rsid w:val="00CF5BC7"/>
    <w:rsid w:val="00CF6316"/>
    <w:rsid w:val="00CF6470"/>
    <w:rsid w:val="00CF76F4"/>
    <w:rsid w:val="00D00DC4"/>
    <w:rsid w:val="00D02D7F"/>
    <w:rsid w:val="00D05F7B"/>
    <w:rsid w:val="00D073EE"/>
    <w:rsid w:val="00D10E76"/>
    <w:rsid w:val="00D12265"/>
    <w:rsid w:val="00D14883"/>
    <w:rsid w:val="00D21FE2"/>
    <w:rsid w:val="00D2397F"/>
    <w:rsid w:val="00D239AD"/>
    <w:rsid w:val="00D30356"/>
    <w:rsid w:val="00D31000"/>
    <w:rsid w:val="00D31179"/>
    <w:rsid w:val="00D31B04"/>
    <w:rsid w:val="00D378BA"/>
    <w:rsid w:val="00D412C9"/>
    <w:rsid w:val="00D429E9"/>
    <w:rsid w:val="00D4300A"/>
    <w:rsid w:val="00D46B71"/>
    <w:rsid w:val="00D46CE0"/>
    <w:rsid w:val="00D54B12"/>
    <w:rsid w:val="00D5723D"/>
    <w:rsid w:val="00D61189"/>
    <w:rsid w:val="00D63F05"/>
    <w:rsid w:val="00D653F5"/>
    <w:rsid w:val="00D65EE2"/>
    <w:rsid w:val="00D661B9"/>
    <w:rsid w:val="00D672B9"/>
    <w:rsid w:val="00D67AD8"/>
    <w:rsid w:val="00D70C20"/>
    <w:rsid w:val="00D721CB"/>
    <w:rsid w:val="00D72C7E"/>
    <w:rsid w:val="00D81BED"/>
    <w:rsid w:val="00D821E2"/>
    <w:rsid w:val="00D869DA"/>
    <w:rsid w:val="00D94AEF"/>
    <w:rsid w:val="00D97DEC"/>
    <w:rsid w:val="00DA441A"/>
    <w:rsid w:val="00DA4921"/>
    <w:rsid w:val="00DB01B7"/>
    <w:rsid w:val="00DB1D6F"/>
    <w:rsid w:val="00DB2ED7"/>
    <w:rsid w:val="00DB6DBA"/>
    <w:rsid w:val="00DC1BFD"/>
    <w:rsid w:val="00DC2857"/>
    <w:rsid w:val="00DC376C"/>
    <w:rsid w:val="00DC5532"/>
    <w:rsid w:val="00DC7A27"/>
    <w:rsid w:val="00DD0A94"/>
    <w:rsid w:val="00DD1B01"/>
    <w:rsid w:val="00DD1F5D"/>
    <w:rsid w:val="00DE0764"/>
    <w:rsid w:val="00DE2D8B"/>
    <w:rsid w:val="00DE2FB9"/>
    <w:rsid w:val="00DE71E3"/>
    <w:rsid w:val="00DF58B7"/>
    <w:rsid w:val="00DF633B"/>
    <w:rsid w:val="00DF7A06"/>
    <w:rsid w:val="00E00E52"/>
    <w:rsid w:val="00E02AF3"/>
    <w:rsid w:val="00E0335D"/>
    <w:rsid w:val="00E0337B"/>
    <w:rsid w:val="00E04F02"/>
    <w:rsid w:val="00E05E09"/>
    <w:rsid w:val="00E064F7"/>
    <w:rsid w:val="00E11933"/>
    <w:rsid w:val="00E12281"/>
    <w:rsid w:val="00E12DF1"/>
    <w:rsid w:val="00E14FE8"/>
    <w:rsid w:val="00E2165D"/>
    <w:rsid w:val="00E223DD"/>
    <w:rsid w:val="00E237C9"/>
    <w:rsid w:val="00E24C97"/>
    <w:rsid w:val="00E254AB"/>
    <w:rsid w:val="00E2561F"/>
    <w:rsid w:val="00E30C91"/>
    <w:rsid w:val="00E3449B"/>
    <w:rsid w:val="00E43339"/>
    <w:rsid w:val="00E43C81"/>
    <w:rsid w:val="00E47617"/>
    <w:rsid w:val="00E511FF"/>
    <w:rsid w:val="00E554D1"/>
    <w:rsid w:val="00E57F60"/>
    <w:rsid w:val="00E62314"/>
    <w:rsid w:val="00E6734A"/>
    <w:rsid w:val="00E7015D"/>
    <w:rsid w:val="00E70D68"/>
    <w:rsid w:val="00E750D1"/>
    <w:rsid w:val="00E75515"/>
    <w:rsid w:val="00E80CC8"/>
    <w:rsid w:val="00E85676"/>
    <w:rsid w:val="00E8575C"/>
    <w:rsid w:val="00E85BA2"/>
    <w:rsid w:val="00E8614C"/>
    <w:rsid w:val="00E87B0A"/>
    <w:rsid w:val="00E91123"/>
    <w:rsid w:val="00E93757"/>
    <w:rsid w:val="00E95CFB"/>
    <w:rsid w:val="00EA256C"/>
    <w:rsid w:val="00EB00A9"/>
    <w:rsid w:val="00EC1349"/>
    <w:rsid w:val="00EC3723"/>
    <w:rsid w:val="00EC3E05"/>
    <w:rsid w:val="00EC78AD"/>
    <w:rsid w:val="00EC7B63"/>
    <w:rsid w:val="00ED2639"/>
    <w:rsid w:val="00ED61FC"/>
    <w:rsid w:val="00ED7393"/>
    <w:rsid w:val="00EE0441"/>
    <w:rsid w:val="00EE4FBD"/>
    <w:rsid w:val="00EE6C5D"/>
    <w:rsid w:val="00EE6FDC"/>
    <w:rsid w:val="00EF13DD"/>
    <w:rsid w:val="00EF310C"/>
    <w:rsid w:val="00EF33B2"/>
    <w:rsid w:val="00EF6626"/>
    <w:rsid w:val="00EF7699"/>
    <w:rsid w:val="00F0114E"/>
    <w:rsid w:val="00F02BD2"/>
    <w:rsid w:val="00F0751F"/>
    <w:rsid w:val="00F07FD8"/>
    <w:rsid w:val="00F1148E"/>
    <w:rsid w:val="00F17DF8"/>
    <w:rsid w:val="00F31967"/>
    <w:rsid w:val="00F3215F"/>
    <w:rsid w:val="00F34BDE"/>
    <w:rsid w:val="00F37210"/>
    <w:rsid w:val="00F4000A"/>
    <w:rsid w:val="00F41A8C"/>
    <w:rsid w:val="00F476CA"/>
    <w:rsid w:val="00F57F18"/>
    <w:rsid w:val="00F57F51"/>
    <w:rsid w:val="00F64707"/>
    <w:rsid w:val="00F71365"/>
    <w:rsid w:val="00F72314"/>
    <w:rsid w:val="00F7334D"/>
    <w:rsid w:val="00F74BD7"/>
    <w:rsid w:val="00F74FD1"/>
    <w:rsid w:val="00F7752F"/>
    <w:rsid w:val="00F823C6"/>
    <w:rsid w:val="00F82CCD"/>
    <w:rsid w:val="00F85DEE"/>
    <w:rsid w:val="00F91C28"/>
    <w:rsid w:val="00F9257B"/>
    <w:rsid w:val="00F94E2D"/>
    <w:rsid w:val="00FA4377"/>
    <w:rsid w:val="00FA4AF2"/>
    <w:rsid w:val="00FA530B"/>
    <w:rsid w:val="00FA60F5"/>
    <w:rsid w:val="00FA71C7"/>
    <w:rsid w:val="00FB40BC"/>
    <w:rsid w:val="00FB6C1C"/>
    <w:rsid w:val="00FB6EEE"/>
    <w:rsid w:val="00FC026F"/>
    <w:rsid w:val="00FC2EC4"/>
    <w:rsid w:val="00FC33C0"/>
    <w:rsid w:val="00FC5E59"/>
    <w:rsid w:val="00FD3315"/>
    <w:rsid w:val="00FD3A5C"/>
    <w:rsid w:val="00FD68DE"/>
    <w:rsid w:val="00FE0854"/>
    <w:rsid w:val="00FE28A1"/>
    <w:rsid w:val="00FE7940"/>
    <w:rsid w:val="00FF1D47"/>
    <w:rsid w:val="00FF41C8"/>
    <w:rsid w:val="09D93C8C"/>
    <w:rsid w:val="3783D831"/>
    <w:rsid w:val="6E0707A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BBBE6BB"/>
  <w14:defaultImageDpi w14:val="300"/>
  <w15:chartTrackingRefBased/>
  <w15:docId w15:val="{2E4D144F-6B6E-44B4-9703-2A80CA57DD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99" w:semiHidden="1" w:unhideWhenUsed="1"/>
  </w:latentStyles>
  <w:style w:type="paragraph" w:styleId="Normal" w:default="1">
    <w:name w:val="Normal"/>
    <w:qFormat/>
    <w:rsid w:val="00842923"/>
    <w:rPr>
      <w:rFonts w:ascii="Times New Roman" w:hAnsi="Times New Roman"/>
      <w:sz w:val="24"/>
      <w:szCs w:val="24"/>
    </w:rPr>
  </w:style>
  <w:style w:type="paragraph" w:styleId="Heading1">
    <w:name w:val="heading 1"/>
    <w:basedOn w:val="Normal"/>
    <w:link w:val="Heading1Char"/>
    <w:uiPriority w:val="9"/>
    <w:qFormat/>
    <w:rsid w:val="00323FCD"/>
    <w:pPr>
      <w:spacing w:beforeLines="1" w:afterLines="1"/>
      <w:outlineLvl w:val="0"/>
    </w:pPr>
    <w:rPr>
      <w:b/>
      <w:kern w:val="36"/>
      <w:sz w:val="48"/>
    </w:rPr>
  </w:style>
  <w:style w:type="character" w:styleId="DefaultParagraphFont" w:default="1">
    <w:name w:val="Default Paragraph Font"/>
  </w:style>
  <w:style w:type="table" w:styleId="TableNormal" w:default="1">
    <w:name w:val="Normal Table"/>
    <w:semiHidden/>
    <w:rPr>
      <w:lang w:bidi="ar-SA"/>
    </w:rPr>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rPr>
      <w:sz w:val="20"/>
    </w:rPr>
  </w:style>
  <w:style w:type="character" w:styleId="PageNumber">
    <w:name w:val="page number"/>
    <w:basedOn w:val="DefaultParagraphFont"/>
  </w:style>
  <w:style w:type="paragraph" w:styleId="BlockText">
    <w:name w:val="Block Text"/>
    <w:basedOn w:val="Normal"/>
    <w:pPr>
      <w:ind w:left="360" w:right="-540" w:hanging="360"/>
    </w:pPr>
  </w:style>
  <w:style w:type="paragraph" w:styleId="arttitle" w:customStyle="1">
    <w:name w:val="arttitle"/>
    <w:basedOn w:val="Normal"/>
    <w:pPr>
      <w:spacing w:after="240" w:line="480" w:lineRule="atLeast"/>
    </w:pPr>
    <w:rPr>
      <w:rFonts w:ascii="Arial" w:hAnsi="Arial"/>
      <w:b/>
      <w:sz w:val="32"/>
      <w:lang w:val="en-GB"/>
    </w:rPr>
  </w:style>
  <w:style w:type="paragraph" w:styleId="PlainText">
    <w:name w:val="Plain Text"/>
    <w:basedOn w:val="Normal"/>
    <w:link w:val="PlainTextChar"/>
    <w:rsid w:val="00D95957"/>
    <w:rPr>
      <w:rFonts w:ascii="Courier" w:hAnsi="Courier"/>
      <w:sz w:val="20"/>
    </w:rPr>
  </w:style>
  <w:style w:type="character" w:styleId="PlainTextChar" w:customStyle="1">
    <w:name w:val="Plain Text Char"/>
    <w:link w:val="PlainText"/>
    <w:rsid w:val="00D95957"/>
    <w:rPr>
      <w:rFonts w:ascii="Courier" w:hAnsi="Courier"/>
    </w:rPr>
  </w:style>
  <w:style w:type="paragraph" w:styleId="Title">
    <w:name w:val="Title"/>
    <w:basedOn w:val="Normal"/>
    <w:link w:val="TitleChar"/>
    <w:qFormat/>
    <w:rsid w:val="00AF372F"/>
    <w:pPr>
      <w:jc w:val="center"/>
    </w:pPr>
    <w:rPr>
      <w:b/>
    </w:rPr>
  </w:style>
  <w:style w:type="character" w:styleId="TitleChar" w:customStyle="1">
    <w:name w:val="Title Char"/>
    <w:link w:val="Title"/>
    <w:rsid w:val="00AF372F"/>
    <w:rPr>
      <w:rFonts w:ascii="Times New Roman" w:hAnsi="Times New Roman"/>
      <w:b/>
      <w:sz w:val="24"/>
      <w:szCs w:val="24"/>
    </w:rPr>
  </w:style>
  <w:style w:type="paragraph" w:styleId="Institution" w:customStyle="1">
    <w:name w:val="Institution"/>
    <w:basedOn w:val="Normal"/>
    <w:next w:val="Normal"/>
    <w:rsid w:val="005B30BA"/>
    <w:pPr>
      <w:tabs>
        <w:tab w:val="left" w:pos="1440"/>
        <w:tab w:val="right" w:pos="6480"/>
      </w:tabs>
      <w:spacing w:before="60" w:line="220" w:lineRule="atLeast"/>
    </w:pPr>
    <w:rPr>
      <w:rFonts w:ascii="Garamond" w:hAnsi="Garamond"/>
      <w:sz w:val="22"/>
    </w:rPr>
  </w:style>
  <w:style w:type="paragraph" w:styleId="Achievement" w:customStyle="1">
    <w:name w:val="Achievement"/>
    <w:basedOn w:val="BodyText"/>
    <w:rsid w:val="005B30BA"/>
    <w:pPr>
      <w:numPr>
        <w:numId w:val="2"/>
      </w:numPr>
      <w:spacing w:after="60" w:line="240" w:lineRule="atLeast"/>
      <w:jc w:val="both"/>
    </w:pPr>
    <w:rPr>
      <w:rFonts w:ascii="Garamond" w:hAnsi="Garamond"/>
      <w:sz w:val="22"/>
    </w:rPr>
  </w:style>
  <w:style w:type="paragraph" w:styleId="BodyText">
    <w:name w:val="Body Text"/>
    <w:basedOn w:val="Normal"/>
    <w:link w:val="BodyTextChar"/>
    <w:rsid w:val="005B30BA"/>
    <w:pPr>
      <w:spacing w:after="120"/>
    </w:pPr>
  </w:style>
  <w:style w:type="character" w:styleId="BodyTextChar" w:customStyle="1">
    <w:name w:val="Body Text Char"/>
    <w:link w:val="BodyText"/>
    <w:rsid w:val="005B30BA"/>
    <w:rPr>
      <w:sz w:val="28"/>
    </w:rPr>
  </w:style>
  <w:style w:type="character" w:styleId="Hyperlink">
    <w:name w:val="Hyperlink"/>
    <w:uiPriority w:val="99"/>
    <w:rsid w:val="00685770"/>
    <w:rPr>
      <w:color w:val="0000FF"/>
      <w:u w:val="single"/>
    </w:rPr>
  </w:style>
  <w:style w:type="paragraph" w:styleId="Default" w:customStyle="1">
    <w:name w:val="Default"/>
    <w:rsid w:val="00FC126F"/>
    <w:pPr>
      <w:autoSpaceDE w:val="0"/>
      <w:autoSpaceDN w:val="0"/>
      <w:adjustRightInd w:val="0"/>
    </w:pPr>
    <w:rPr>
      <w:rFonts w:ascii="Times New Roman" w:hAnsi="Times New Roman" w:eastAsia="Cambria"/>
      <w:color w:val="000000"/>
      <w:sz w:val="24"/>
      <w:szCs w:val="24"/>
    </w:rPr>
  </w:style>
  <w:style w:type="character" w:styleId="Heading1Char" w:customStyle="1">
    <w:name w:val="Heading 1 Char"/>
    <w:link w:val="Heading1"/>
    <w:uiPriority w:val="9"/>
    <w:rsid w:val="00323FCD"/>
    <w:rPr>
      <w:b/>
      <w:kern w:val="36"/>
      <w:sz w:val="48"/>
    </w:rPr>
  </w:style>
  <w:style w:type="character" w:styleId="Emphasis">
    <w:name w:val="Emphasis"/>
    <w:uiPriority w:val="20"/>
    <w:qFormat/>
    <w:rsid w:val="00286D42"/>
    <w:rPr>
      <w:i/>
    </w:rPr>
  </w:style>
  <w:style w:type="character" w:styleId="apple-converted-space" w:customStyle="1">
    <w:name w:val="apple-converted-space"/>
    <w:rsid w:val="002E0AA6"/>
  </w:style>
  <w:style w:type="character" w:styleId="author" w:customStyle="1">
    <w:name w:val="author"/>
    <w:rsid w:val="002E0AA6"/>
  </w:style>
  <w:style w:type="character" w:styleId="title1" w:customStyle="1">
    <w:name w:val="title1"/>
    <w:rsid w:val="002E0AA6"/>
  </w:style>
  <w:style w:type="character" w:styleId="journal" w:customStyle="1">
    <w:name w:val="journal"/>
    <w:rsid w:val="002E0AA6"/>
  </w:style>
  <w:style w:type="character" w:styleId="CommentReference">
    <w:name w:val="annotation reference"/>
    <w:uiPriority w:val="99"/>
    <w:unhideWhenUsed/>
    <w:rsid w:val="00253AD0"/>
    <w:rPr>
      <w:sz w:val="18"/>
      <w:szCs w:val="18"/>
    </w:rPr>
  </w:style>
  <w:style w:type="paragraph" w:styleId="CommentText">
    <w:name w:val="annotation text"/>
    <w:basedOn w:val="Normal"/>
    <w:link w:val="CommentTextChar"/>
    <w:uiPriority w:val="99"/>
    <w:unhideWhenUsed/>
    <w:rsid w:val="00253AD0"/>
    <w:rPr>
      <w:rFonts w:ascii="Cambria" w:hAnsi="Cambria" w:eastAsia="MS Mincho"/>
    </w:rPr>
  </w:style>
  <w:style w:type="character" w:styleId="CommentTextChar" w:customStyle="1">
    <w:name w:val="Comment Text Char"/>
    <w:link w:val="CommentText"/>
    <w:uiPriority w:val="99"/>
    <w:rsid w:val="00253AD0"/>
    <w:rPr>
      <w:rFonts w:ascii="Cambria" w:hAnsi="Cambria" w:eastAsia="MS Mincho"/>
      <w:sz w:val="24"/>
      <w:szCs w:val="24"/>
    </w:rPr>
  </w:style>
  <w:style w:type="paragraph" w:styleId="BalloonText">
    <w:name w:val="Balloon Text"/>
    <w:basedOn w:val="Normal"/>
    <w:link w:val="BalloonTextChar"/>
    <w:rsid w:val="00253AD0"/>
    <w:rPr>
      <w:rFonts w:ascii="Lucida Grande" w:hAnsi="Lucida Grande" w:cs="Lucida Grande"/>
      <w:sz w:val="18"/>
      <w:szCs w:val="18"/>
    </w:rPr>
  </w:style>
  <w:style w:type="character" w:styleId="BalloonTextChar" w:customStyle="1">
    <w:name w:val="Balloon Text Char"/>
    <w:link w:val="BalloonText"/>
    <w:rsid w:val="00253AD0"/>
    <w:rPr>
      <w:rFonts w:ascii="Lucida Grande" w:hAnsi="Lucida Grande" w:cs="Lucida Grande"/>
      <w:sz w:val="18"/>
      <w:szCs w:val="18"/>
    </w:rPr>
  </w:style>
  <w:style w:type="character" w:styleId="UnresolvedMention">
    <w:name w:val="Unresolved Mention"/>
    <w:uiPriority w:val="47"/>
    <w:rsid w:val="00AA2E97"/>
    <w:rPr>
      <w:color w:val="605E5C"/>
      <w:shd w:val="clear" w:color="auto" w:fill="E1DFDD"/>
    </w:rPr>
  </w:style>
  <w:style w:type="character" w:styleId="FollowedHyperlink">
    <w:name w:val="FollowedHyperlink"/>
    <w:rsid w:val="00152826"/>
    <w:rPr>
      <w:color w:val="954F72"/>
      <w:u w:val="single"/>
    </w:rPr>
  </w:style>
  <w:style w:type="paragraph" w:styleId="NormalWeb">
    <w:name w:val="Normal (Web)"/>
    <w:basedOn w:val="Normal"/>
    <w:uiPriority w:val="99"/>
    <w:rsid w:val="00DF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8700">
      <w:bodyDiv w:val="1"/>
      <w:marLeft w:val="0"/>
      <w:marRight w:val="0"/>
      <w:marTop w:val="0"/>
      <w:marBottom w:val="0"/>
      <w:divBdr>
        <w:top w:val="none" w:sz="0" w:space="0" w:color="auto"/>
        <w:left w:val="none" w:sz="0" w:space="0" w:color="auto"/>
        <w:bottom w:val="none" w:sz="0" w:space="0" w:color="auto"/>
        <w:right w:val="none" w:sz="0" w:space="0" w:color="auto"/>
      </w:divBdr>
    </w:div>
    <w:div w:id="48310556">
      <w:bodyDiv w:val="1"/>
      <w:marLeft w:val="0"/>
      <w:marRight w:val="0"/>
      <w:marTop w:val="0"/>
      <w:marBottom w:val="0"/>
      <w:divBdr>
        <w:top w:val="none" w:sz="0" w:space="0" w:color="auto"/>
        <w:left w:val="none" w:sz="0" w:space="0" w:color="auto"/>
        <w:bottom w:val="none" w:sz="0" w:space="0" w:color="auto"/>
        <w:right w:val="none" w:sz="0" w:space="0" w:color="auto"/>
      </w:divBdr>
    </w:div>
    <w:div w:id="68769216">
      <w:bodyDiv w:val="1"/>
      <w:marLeft w:val="0"/>
      <w:marRight w:val="0"/>
      <w:marTop w:val="0"/>
      <w:marBottom w:val="0"/>
      <w:divBdr>
        <w:top w:val="none" w:sz="0" w:space="0" w:color="auto"/>
        <w:left w:val="none" w:sz="0" w:space="0" w:color="auto"/>
        <w:bottom w:val="none" w:sz="0" w:space="0" w:color="auto"/>
        <w:right w:val="none" w:sz="0" w:space="0" w:color="auto"/>
      </w:divBdr>
    </w:div>
    <w:div w:id="90590798">
      <w:bodyDiv w:val="1"/>
      <w:marLeft w:val="0"/>
      <w:marRight w:val="0"/>
      <w:marTop w:val="0"/>
      <w:marBottom w:val="0"/>
      <w:divBdr>
        <w:top w:val="none" w:sz="0" w:space="0" w:color="auto"/>
        <w:left w:val="none" w:sz="0" w:space="0" w:color="auto"/>
        <w:bottom w:val="none" w:sz="0" w:space="0" w:color="auto"/>
        <w:right w:val="none" w:sz="0" w:space="0" w:color="auto"/>
      </w:divBdr>
      <w:divsChild>
        <w:div w:id="400567392">
          <w:marLeft w:val="0"/>
          <w:marRight w:val="0"/>
          <w:marTop w:val="0"/>
          <w:marBottom w:val="0"/>
          <w:divBdr>
            <w:top w:val="none" w:sz="0" w:space="0" w:color="auto"/>
            <w:left w:val="none" w:sz="0" w:space="0" w:color="auto"/>
            <w:bottom w:val="none" w:sz="0" w:space="0" w:color="auto"/>
            <w:right w:val="none" w:sz="0" w:space="0" w:color="auto"/>
          </w:divBdr>
        </w:div>
        <w:div w:id="1140536591">
          <w:marLeft w:val="0"/>
          <w:marRight w:val="0"/>
          <w:marTop w:val="0"/>
          <w:marBottom w:val="0"/>
          <w:divBdr>
            <w:top w:val="none" w:sz="0" w:space="0" w:color="auto"/>
            <w:left w:val="none" w:sz="0" w:space="0" w:color="auto"/>
            <w:bottom w:val="none" w:sz="0" w:space="0" w:color="auto"/>
            <w:right w:val="none" w:sz="0" w:space="0" w:color="auto"/>
          </w:divBdr>
        </w:div>
        <w:div w:id="1679389035">
          <w:marLeft w:val="0"/>
          <w:marRight w:val="0"/>
          <w:marTop w:val="0"/>
          <w:marBottom w:val="0"/>
          <w:divBdr>
            <w:top w:val="none" w:sz="0" w:space="0" w:color="auto"/>
            <w:left w:val="none" w:sz="0" w:space="0" w:color="auto"/>
            <w:bottom w:val="none" w:sz="0" w:space="0" w:color="auto"/>
            <w:right w:val="none" w:sz="0" w:space="0" w:color="auto"/>
          </w:divBdr>
        </w:div>
      </w:divsChild>
    </w:div>
    <w:div w:id="113792875">
      <w:bodyDiv w:val="1"/>
      <w:marLeft w:val="0"/>
      <w:marRight w:val="0"/>
      <w:marTop w:val="0"/>
      <w:marBottom w:val="0"/>
      <w:divBdr>
        <w:top w:val="none" w:sz="0" w:space="0" w:color="auto"/>
        <w:left w:val="none" w:sz="0" w:space="0" w:color="auto"/>
        <w:bottom w:val="none" w:sz="0" w:space="0" w:color="auto"/>
        <w:right w:val="none" w:sz="0" w:space="0" w:color="auto"/>
      </w:divBdr>
    </w:div>
    <w:div w:id="135684049">
      <w:bodyDiv w:val="1"/>
      <w:marLeft w:val="0"/>
      <w:marRight w:val="0"/>
      <w:marTop w:val="0"/>
      <w:marBottom w:val="0"/>
      <w:divBdr>
        <w:top w:val="none" w:sz="0" w:space="0" w:color="auto"/>
        <w:left w:val="none" w:sz="0" w:space="0" w:color="auto"/>
        <w:bottom w:val="none" w:sz="0" w:space="0" w:color="auto"/>
        <w:right w:val="none" w:sz="0" w:space="0" w:color="auto"/>
      </w:divBdr>
    </w:div>
    <w:div w:id="147210710">
      <w:bodyDiv w:val="1"/>
      <w:marLeft w:val="0"/>
      <w:marRight w:val="0"/>
      <w:marTop w:val="0"/>
      <w:marBottom w:val="0"/>
      <w:divBdr>
        <w:top w:val="none" w:sz="0" w:space="0" w:color="auto"/>
        <w:left w:val="none" w:sz="0" w:space="0" w:color="auto"/>
        <w:bottom w:val="none" w:sz="0" w:space="0" w:color="auto"/>
        <w:right w:val="none" w:sz="0" w:space="0" w:color="auto"/>
      </w:divBdr>
    </w:div>
    <w:div w:id="157230129">
      <w:bodyDiv w:val="1"/>
      <w:marLeft w:val="0"/>
      <w:marRight w:val="0"/>
      <w:marTop w:val="0"/>
      <w:marBottom w:val="0"/>
      <w:divBdr>
        <w:top w:val="none" w:sz="0" w:space="0" w:color="auto"/>
        <w:left w:val="none" w:sz="0" w:space="0" w:color="auto"/>
        <w:bottom w:val="none" w:sz="0" w:space="0" w:color="auto"/>
        <w:right w:val="none" w:sz="0" w:space="0" w:color="auto"/>
      </w:divBdr>
      <w:divsChild>
        <w:div w:id="1162697457">
          <w:marLeft w:val="0"/>
          <w:marRight w:val="0"/>
          <w:marTop w:val="0"/>
          <w:marBottom w:val="0"/>
          <w:divBdr>
            <w:top w:val="none" w:sz="0" w:space="0" w:color="auto"/>
            <w:left w:val="none" w:sz="0" w:space="0" w:color="auto"/>
            <w:bottom w:val="none" w:sz="0" w:space="0" w:color="auto"/>
            <w:right w:val="none" w:sz="0" w:space="0" w:color="auto"/>
          </w:divBdr>
        </w:div>
        <w:div w:id="1940865729">
          <w:marLeft w:val="0"/>
          <w:marRight w:val="0"/>
          <w:marTop w:val="0"/>
          <w:marBottom w:val="0"/>
          <w:divBdr>
            <w:top w:val="none" w:sz="0" w:space="0" w:color="auto"/>
            <w:left w:val="none" w:sz="0" w:space="0" w:color="auto"/>
            <w:bottom w:val="none" w:sz="0" w:space="0" w:color="auto"/>
            <w:right w:val="none" w:sz="0" w:space="0" w:color="auto"/>
          </w:divBdr>
        </w:div>
        <w:div w:id="1950579487">
          <w:marLeft w:val="0"/>
          <w:marRight w:val="0"/>
          <w:marTop w:val="0"/>
          <w:marBottom w:val="0"/>
          <w:divBdr>
            <w:top w:val="none" w:sz="0" w:space="0" w:color="auto"/>
            <w:left w:val="none" w:sz="0" w:space="0" w:color="auto"/>
            <w:bottom w:val="none" w:sz="0" w:space="0" w:color="auto"/>
            <w:right w:val="none" w:sz="0" w:space="0" w:color="auto"/>
          </w:divBdr>
        </w:div>
      </w:divsChild>
    </w:div>
    <w:div w:id="162016766">
      <w:bodyDiv w:val="1"/>
      <w:marLeft w:val="0"/>
      <w:marRight w:val="0"/>
      <w:marTop w:val="0"/>
      <w:marBottom w:val="0"/>
      <w:divBdr>
        <w:top w:val="none" w:sz="0" w:space="0" w:color="auto"/>
        <w:left w:val="none" w:sz="0" w:space="0" w:color="auto"/>
        <w:bottom w:val="none" w:sz="0" w:space="0" w:color="auto"/>
        <w:right w:val="none" w:sz="0" w:space="0" w:color="auto"/>
      </w:divBdr>
    </w:div>
    <w:div w:id="167717243">
      <w:bodyDiv w:val="1"/>
      <w:marLeft w:val="0"/>
      <w:marRight w:val="0"/>
      <w:marTop w:val="0"/>
      <w:marBottom w:val="0"/>
      <w:divBdr>
        <w:top w:val="none" w:sz="0" w:space="0" w:color="auto"/>
        <w:left w:val="none" w:sz="0" w:space="0" w:color="auto"/>
        <w:bottom w:val="none" w:sz="0" w:space="0" w:color="auto"/>
        <w:right w:val="none" w:sz="0" w:space="0" w:color="auto"/>
      </w:divBdr>
    </w:div>
    <w:div w:id="170687130">
      <w:bodyDiv w:val="1"/>
      <w:marLeft w:val="0"/>
      <w:marRight w:val="0"/>
      <w:marTop w:val="0"/>
      <w:marBottom w:val="0"/>
      <w:divBdr>
        <w:top w:val="none" w:sz="0" w:space="0" w:color="auto"/>
        <w:left w:val="none" w:sz="0" w:space="0" w:color="auto"/>
        <w:bottom w:val="none" w:sz="0" w:space="0" w:color="auto"/>
        <w:right w:val="none" w:sz="0" w:space="0" w:color="auto"/>
      </w:divBdr>
      <w:divsChild>
        <w:div w:id="1527910745">
          <w:marLeft w:val="0"/>
          <w:marRight w:val="0"/>
          <w:marTop w:val="0"/>
          <w:marBottom w:val="0"/>
          <w:divBdr>
            <w:top w:val="none" w:sz="0" w:space="0" w:color="auto"/>
            <w:left w:val="none" w:sz="0" w:space="0" w:color="auto"/>
            <w:bottom w:val="none" w:sz="0" w:space="0" w:color="auto"/>
            <w:right w:val="none" w:sz="0" w:space="0" w:color="auto"/>
          </w:divBdr>
          <w:divsChild>
            <w:div w:id="604994271">
              <w:marLeft w:val="0"/>
              <w:marRight w:val="0"/>
              <w:marTop w:val="0"/>
              <w:marBottom w:val="0"/>
              <w:divBdr>
                <w:top w:val="none" w:sz="0" w:space="0" w:color="auto"/>
                <w:left w:val="none" w:sz="0" w:space="0" w:color="auto"/>
                <w:bottom w:val="none" w:sz="0" w:space="0" w:color="auto"/>
                <w:right w:val="none" w:sz="0" w:space="0" w:color="auto"/>
              </w:divBdr>
              <w:divsChild>
                <w:div w:id="1543446726">
                  <w:marLeft w:val="0"/>
                  <w:marRight w:val="0"/>
                  <w:marTop w:val="0"/>
                  <w:marBottom w:val="0"/>
                  <w:divBdr>
                    <w:top w:val="none" w:sz="0" w:space="0" w:color="auto"/>
                    <w:left w:val="none" w:sz="0" w:space="0" w:color="auto"/>
                    <w:bottom w:val="none" w:sz="0" w:space="0" w:color="auto"/>
                    <w:right w:val="none" w:sz="0" w:space="0" w:color="auto"/>
                  </w:divBdr>
                  <w:divsChild>
                    <w:div w:id="1386828705">
                      <w:marLeft w:val="0"/>
                      <w:marRight w:val="0"/>
                      <w:marTop w:val="0"/>
                      <w:marBottom w:val="0"/>
                      <w:divBdr>
                        <w:top w:val="none" w:sz="0" w:space="0" w:color="auto"/>
                        <w:left w:val="none" w:sz="0" w:space="0" w:color="auto"/>
                        <w:bottom w:val="none" w:sz="0" w:space="0" w:color="auto"/>
                        <w:right w:val="none" w:sz="0" w:space="0" w:color="auto"/>
                      </w:divBdr>
                    </w:div>
                  </w:divsChild>
                </w:div>
                <w:div w:id="1669480071">
                  <w:marLeft w:val="0"/>
                  <w:marRight w:val="0"/>
                  <w:marTop w:val="0"/>
                  <w:marBottom w:val="0"/>
                  <w:divBdr>
                    <w:top w:val="none" w:sz="0" w:space="0" w:color="auto"/>
                    <w:left w:val="none" w:sz="0" w:space="0" w:color="auto"/>
                    <w:bottom w:val="none" w:sz="0" w:space="0" w:color="auto"/>
                    <w:right w:val="none" w:sz="0" w:space="0" w:color="auto"/>
                  </w:divBdr>
                  <w:divsChild>
                    <w:div w:id="1339498998">
                      <w:marLeft w:val="0"/>
                      <w:marRight w:val="0"/>
                      <w:marTop w:val="0"/>
                      <w:marBottom w:val="0"/>
                      <w:divBdr>
                        <w:top w:val="none" w:sz="0" w:space="0" w:color="auto"/>
                        <w:left w:val="none" w:sz="0" w:space="0" w:color="auto"/>
                        <w:bottom w:val="none" w:sz="0" w:space="0" w:color="auto"/>
                        <w:right w:val="none" w:sz="0" w:space="0" w:color="auto"/>
                      </w:divBdr>
                    </w:div>
                  </w:divsChild>
                </w:div>
                <w:div w:id="2000696060">
                  <w:marLeft w:val="0"/>
                  <w:marRight w:val="0"/>
                  <w:marTop w:val="0"/>
                  <w:marBottom w:val="0"/>
                  <w:divBdr>
                    <w:top w:val="none" w:sz="0" w:space="0" w:color="auto"/>
                    <w:left w:val="none" w:sz="0" w:space="0" w:color="auto"/>
                    <w:bottom w:val="none" w:sz="0" w:space="0" w:color="auto"/>
                    <w:right w:val="none" w:sz="0" w:space="0" w:color="auto"/>
                  </w:divBdr>
                  <w:divsChild>
                    <w:div w:id="16805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9442">
      <w:bodyDiv w:val="1"/>
      <w:marLeft w:val="0"/>
      <w:marRight w:val="0"/>
      <w:marTop w:val="0"/>
      <w:marBottom w:val="0"/>
      <w:divBdr>
        <w:top w:val="none" w:sz="0" w:space="0" w:color="auto"/>
        <w:left w:val="none" w:sz="0" w:space="0" w:color="auto"/>
        <w:bottom w:val="none" w:sz="0" w:space="0" w:color="auto"/>
        <w:right w:val="none" w:sz="0" w:space="0" w:color="auto"/>
      </w:divBdr>
      <w:divsChild>
        <w:div w:id="536820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32201">
      <w:bodyDiv w:val="1"/>
      <w:marLeft w:val="0"/>
      <w:marRight w:val="0"/>
      <w:marTop w:val="0"/>
      <w:marBottom w:val="0"/>
      <w:divBdr>
        <w:top w:val="none" w:sz="0" w:space="0" w:color="auto"/>
        <w:left w:val="none" w:sz="0" w:space="0" w:color="auto"/>
        <w:bottom w:val="none" w:sz="0" w:space="0" w:color="auto"/>
        <w:right w:val="none" w:sz="0" w:space="0" w:color="auto"/>
      </w:divBdr>
    </w:div>
    <w:div w:id="204804359">
      <w:bodyDiv w:val="1"/>
      <w:marLeft w:val="0"/>
      <w:marRight w:val="0"/>
      <w:marTop w:val="0"/>
      <w:marBottom w:val="0"/>
      <w:divBdr>
        <w:top w:val="none" w:sz="0" w:space="0" w:color="auto"/>
        <w:left w:val="none" w:sz="0" w:space="0" w:color="auto"/>
        <w:bottom w:val="none" w:sz="0" w:space="0" w:color="auto"/>
        <w:right w:val="none" w:sz="0" w:space="0" w:color="auto"/>
      </w:divBdr>
      <w:divsChild>
        <w:div w:id="91824161">
          <w:marLeft w:val="0"/>
          <w:marRight w:val="0"/>
          <w:marTop w:val="0"/>
          <w:marBottom w:val="0"/>
          <w:divBdr>
            <w:top w:val="none" w:sz="0" w:space="0" w:color="auto"/>
            <w:left w:val="none" w:sz="0" w:space="0" w:color="auto"/>
            <w:bottom w:val="none" w:sz="0" w:space="0" w:color="auto"/>
            <w:right w:val="none" w:sz="0" w:space="0" w:color="auto"/>
          </w:divBdr>
        </w:div>
        <w:div w:id="706563248">
          <w:marLeft w:val="0"/>
          <w:marRight w:val="0"/>
          <w:marTop w:val="0"/>
          <w:marBottom w:val="0"/>
          <w:divBdr>
            <w:top w:val="none" w:sz="0" w:space="0" w:color="auto"/>
            <w:left w:val="none" w:sz="0" w:space="0" w:color="auto"/>
            <w:bottom w:val="none" w:sz="0" w:space="0" w:color="auto"/>
            <w:right w:val="none" w:sz="0" w:space="0" w:color="auto"/>
          </w:divBdr>
        </w:div>
      </w:divsChild>
    </w:div>
    <w:div w:id="215433113">
      <w:bodyDiv w:val="1"/>
      <w:marLeft w:val="0"/>
      <w:marRight w:val="0"/>
      <w:marTop w:val="0"/>
      <w:marBottom w:val="0"/>
      <w:divBdr>
        <w:top w:val="none" w:sz="0" w:space="0" w:color="auto"/>
        <w:left w:val="none" w:sz="0" w:space="0" w:color="auto"/>
        <w:bottom w:val="none" w:sz="0" w:space="0" w:color="auto"/>
        <w:right w:val="none" w:sz="0" w:space="0" w:color="auto"/>
      </w:divBdr>
    </w:div>
    <w:div w:id="224410590">
      <w:bodyDiv w:val="1"/>
      <w:marLeft w:val="0"/>
      <w:marRight w:val="0"/>
      <w:marTop w:val="0"/>
      <w:marBottom w:val="0"/>
      <w:divBdr>
        <w:top w:val="none" w:sz="0" w:space="0" w:color="auto"/>
        <w:left w:val="none" w:sz="0" w:space="0" w:color="auto"/>
        <w:bottom w:val="none" w:sz="0" w:space="0" w:color="auto"/>
        <w:right w:val="none" w:sz="0" w:space="0" w:color="auto"/>
      </w:divBdr>
    </w:div>
    <w:div w:id="231500937">
      <w:bodyDiv w:val="1"/>
      <w:marLeft w:val="0"/>
      <w:marRight w:val="0"/>
      <w:marTop w:val="0"/>
      <w:marBottom w:val="0"/>
      <w:divBdr>
        <w:top w:val="none" w:sz="0" w:space="0" w:color="auto"/>
        <w:left w:val="none" w:sz="0" w:space="0" w:color="auto"/>
        <w:bottom w:val="none" w:sz="0" w:space="0" w:color="auto"/>
        <w:right w:val="none" w:sz="0" w:space="0" w:color="auto"/>
      </w:divBdr>
      <w:divsChild>
        <w:div w:id="1657371253">
          <w:marLeft w:val="0"/>
          <w:marRight w:val="0"/>
          <w:marTop w:val="0"/>
          <w:marBottom w:val="0"/>
          <w:divBdr>
            <w:top w:val="none" w:sz="0" w:space="0" w:color="auto"/>
            <w:left w:val="none" w:sz="0" w:space="0" w:color="auto"/>
            <w:bottom w:val="none" w:sz="0" w:space="0" w:color="auto"/>
            <w:right w:val="none" w:sz="0" w:space="0" w:color="auto"/>
          </w:divBdr>
          <w:divsChild>
            <w:div w:id="1422487646">
              <w:marLeft w:val="0"/>
              <w:marRight w:val="0"/>
              <w:marTop w:val="0"/>
              <w:marBottom w:val="0"/>
              <w:divBdr>
                <w:top w:val="none" w:sz="0" w:space="0" w:color="auto"/>
                <w:left w:val="none" w:sz="0" w:space="0" w:color="auto"/>
                <w:bottom w:val="none" w:sz="0" w:space="0" w:color="auto"/>
                <w:right w:val="none" w:sz="0" w:space="0" w:color="auto"/>
              </w:divBdr>
              <w:divsChild>
                <w:div w:id="1085952351">
                  <w:marLeft w:val="0"/>
                  <w:marRight w:val="0"/>
                  <w:marTop w:val="0"/>
                  <w:marBottom w:val="0"/>
                  <w:divBdr>
                    <w:top w:val="none" w:sz="0" w:space="0" w:color="auto"/>
                    <w:left w:val="none" w:sz="0" w:space="0" w:color="auto"/>
                    <w:bottom w:val="none" w:sz="0" w:space="0" w:color="auto"/>
                    <w:right w:val="none" w:sz="0" w:space="0" w:color="auto"/>
                  </w:divBdr>
                  <w:divsChild>
                    <w:div w:id="17363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191685">
      <w:bodyDiv w:val="1"/>
      <w:marLeft w:val="0"/>
      <w:marRight w:val="0"/>
      <w:marTop w:val="0"/>
      <w:marBottom w:val="0"/>
      <w:divBdr>
        <w:top w:val="none" w:sz="0" w:space="0" w:color="auto"/>
        <w:left w:val="none" w:sz="0" w:space="0" w:color="auto"/>
        <w:bottom w:val="none" w:sz="0" w:space="0" w:color="auto"/>
        <w:right w:val="none" w:sz="0" w:space="0" w:color="auto"/>
      </w:divBdr>
    </w:div>
    <w:div w:id="252667218">
      <w:bodyDiv w:val="1"/>
      <w:marLeft w:val="0"/>
      <w:marRight w:val="0"/>
      <w:marTop w:val="0"/>
      <w:marBottom w:val="0"/>
      <w:divBdr>
        <w:top w:val="none" w:sz="0" w:space="0" w:color="auto"/>
        <w:left w:val="none" w:sz="0" w:space="0" w:color="auto"/>
        <w:bottom w:val="none" w:sz="0" w:space="0" w:color="auto"/>
        <w:right w:val="none" w:sz="0" w:space="0" w:color="auto"/>
      </w:divBdr>
    </w:div>
    <w:div w:id="258146660">
      <w:bodyDiv w:val="1"/>
      <w:marLeft w:val="0"/>
      <w:marRight w:val="0"/>
      <w:marTop w:val="0"/>
      <w:marBottom w:val="0"/>
      <w:divBdr>
        <w:top w:val="none" w:sz="0" w:space="0" w:color="auto"/>
        <w:left w:val="none" w:sz="0" w:space="0" w:color="auto"/>
        <w:bottom w:val="none" w:sz="0" w:space="0" w:color="auto"/>
        <w:right w:val="none" w:sz="0" w:space="0" w:color="auto"/>
      </w:divBdr>
    </w:div>
    <w:div w:id="264845364">
      <w:bodyDiv w:val="1"/>
      <w:marLeft w:val="0"/>
      <w:marRight w:val="0"/>
      <w:marTop w:val="0"/>
      <w:marBottom w:val="0"/>
      <w:divBdr>
        <w:top w:val="none" w:sz="0" w:space="0" w:color="auto"/>
        <w:left w:val="none" w:sz="0" w:space="0" w:color="auto"/>
        <w:bottom w:val="none" w:sz="0" w:space="0" w:color="auto"/>
        <w:right w:val="none" w:sz="0" w:space="0" w:color="auto"/>
      </w:divBdr>
      <w:divsChild>
        <w:div w:id="1443528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531789">
      <w:bodyDiv w:val="1"/>
      <w:marLeft w:val="0"/>
      <w:marRight w:val="0"/>
      <w:marTop w:val="0"/>
      <w:marBottom w:val="0"/>
      <w:divBdr>
        <w:top w:val="none" w:sz="0" w:space="0" w:color="auto"/>
        <w:left w:val="none" w:sz="0" w:space="0" w:color="auto"/>
        <w:bottom w:val="none" w:sz="0" w:space="0" w:color="auto"/>
        <w:right w:val="none" w:sz="0" w:space="0" w:color="auto"/>
      </w:divBdr>
    </w:div>
    <w:div w:id="299000137">
      <w:bodyDiv w:val="1"/>
      <w:marLeft w:val="0"/>
      <w:marRight w:val="0"/>
      <w:marTop w:val="0"/>
      <w:marBottom w:val="0"/>
      <w:divBdr>
        <w:top w:val="none" w:sz="0" w:space="0" w:color="auto"/>
        <w:left w:val="none" w:sz="0" w:space="0" w:color="auto"/>
        <w:bottom w:val="none" w:sz="0" w:space="0" w:color="auto"/>
        <w:right w:val="none" w:sz="0" w:space="0" w:color="auto"/>
      </w:divBdr>
    </w:div>
    <w:div w:id="310448443">
      <w:bodyDiv w:val="1"/>
      <w:marLeft w:val="0"/>
      <w:marRight w:val="0"/>
      <w:marTop w:val="0"/>
      <w:marBottom w:val="0"/>
      <w:divBdr>
        <w:top w:val="none" w:sz="0" w:space="0" w:color="auto"/>
        <w:left w:val="none" w:sz="0" w:space="0" w:color="auto"/>
        <w:bottom w:val="none" w:sz="0" w:space="0" w:color="auto"/>
        <w:right w:val="none" w:sz="0" w:space="0" w:color="auto"/>
      </w:divBdr>
    </w:div>
    <w:div w:id="330523292">
      <w:bodyDiv w:val="1"/>
      <w:marLeft w:val="0"/>
      <w:marRight w:val="0"/>
      <w:marTop w:val="0"/>
      <w:marBottom w:val="0"/>
      <w:divBdr>
        <w:top w:val="none" w:sz="0" w:space="0" w:color="auto"/>
        <w:left w:val="none" w:sz="0" w:space="0" w:color="auto"/>
        <w:bottom w:val="none" w:sz="0" w:space="0" w:color="auto"/>
        <w:right w:val="none" w:sz="0" w:space="0" w:color="auto"/>
      </w:divBdr>
      <w:divsChild>
        <w:div w:id="1369795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075467">
      <w:bodyDiv w:val="1"/>
      <w:marLeft w:val="0"/>
      <w:marRight w:val="0"/>
      <w:marTop w:val="0"/>
      <w:marBottom w:val="0"/>
      <w:divBdr>
        <w:top w:val="none" w:sz="0" w:space="0" w:color="auto"/>
        <w:left w:val="none" w:sz="0" w:space="0" w:color="auto"/>
        <w:bottom w:val="none" w:sz="0" w:space="0" w:color="auto"/>
        <w:right w:val="none" w:sz="0" w:space="0" w:color="auto"/>
      </w:divBdr>
    </w:div>
    <w:div w:id="360008745">
      <w:bodyDiv w:val="1"/>
      <w:marLeft w:val="0"/>
      <w:marRight w:val="0"/>
      <w:marTop w:val="0"/>
      <w:marBottom w:val="0"/>
      <w:divBdr>
        <w:top w:val="none" w:sz="0" w:space="0" w:color="auto"/>
        <w:left w:val="none" w:sz="0" w:space="0" w:color="auto"/>
        <w:bottom w:val="none" w:sz="0" w:space="0" w:color="auto"/>
        <w:right w:val="none" w:sz="0" w:space="0" w:color="auto"/>
      </w:divBdr>
      <w:divsChild>
        <w:div w:id="1742603224">
          <w:marLeft w:val="0"/>
          <w:marRight w:val="0"/>
          <w:marTop w:val="0"/>
          <w:marBottom w:val="0"/>
          <w:divBdr>
            <w:top w:val="none" w:sz="0" w:space="0" w:color="auto"/>
            <w:left w:val="none" w:sz="0" w:space="0" w:color="auto"/>
            <w:bottom w:val="none" w:sz="0" w:space="0" w:color="auto"/>
            <w:right w:val="none" w:sz="0" w:space="0" w:color="auto"/>
          </w:divBdr>
        </w:div>
        <w:div w:id="1867332605">
          <w:marLeft w:val="0"/>
          <w:marRight w:val="0"/>
          <w:marTop w:val="0"/>
          <w:marBottom w:val="0"/>
          <w:divBdr>
            <w:top w:val="none" w:sz="0" w:space="0" w:color="auto"/>
            <w:left w:val="none" w:sz="0" w:space="0" w:color="auto"/>
            <w:bottom w:val="none" w:sz="0" w:space="0" w:color="auto"/>
            <w:right w:val="none" w:sz="0" w:space="0" w:color="auto"/>
          </w:divBdr>
        </w:div>
        <w:div w:id="2134786717">
          <w:marLeft w:val="0"/>
          <w:marRight w:val="0"/>
          <w:marTop w:val="0"/>
          <w:marBottom w:val="0"/>
          <w:divBdr>
            <w:top w:val="none" w:sz="0" w:space="0" w:color="auto"/>
            <w:left w:val="none" w:sz="0" w:space="0" w:color="auto"/>
            <w:bottom w:val="none" w:sz="0" w:space="0" w:color="auto"/>
            <w:right w:val="none" w:sz="0" w:space="0" w:color="auto"/>
          </w:divBdr>
        </w:div>
      </w:divsChild>
    </w:div>
    <w:div w:id="361981180">
      <w:bodyDiv w:val="1"/>
      <w:marLeft w:val="0"/>
      <w:marRight w:val="0"/>
      <w:marTop w:val="0"/>
      <w:marBottom w:val="0"/>
      <w:divBdr>
        <w:top w:val="none" w:sz="0" w:space="0" w:color="auto"/>
        <w:left w:val="none" w:sz="0" w:space="0" w:color="auto"/>
        <w:bottom w:val="none" w:sz="0" w:space="0" w:color="auto"/>
        <w:right w:val="none" w:sz="0" w:space="0" w:color="auto"/>
      </w:divBdr>
    </w:div>
    <w:div w:id="492916637">
      <w:bodyDiv w:val="1"/>
      <w:marLeft w:val="0"/>
      <w:marRight w:val="0"/>
      <w:marTop w:val="0"/>
      <w:marBottom w:val="0"/>
      <w:divBdr>
        <w:top w:val="none" w:sz="0" w:space="0" w:color="auto"/>
        <w:left w:val="none" w:sz="0" w:space="0" w:color="auto"/>
        <w:bottom w:val="none" w:sz="0" w:space="0" w:color="auto"/>
        <w:right w:val="none" w:sz="0" w:space="0" w:color="auto"/>
      </w:divBdr>
    </w:div>
    <w:div w:id="495800239">
      <w:bodyDiv w:val="1"/>
      <w:marLeft w:val="0"/>
      <w:marRight w:val="0"/>
      <w:marTop w:val="0"/>
      <w:marBottom w:val="0"/>
      <w:divBdr>
        <w:top w:val="none" w:sz="0" w:space="0" w:color="auto"/>
        <w:left w:val="none" w:sz="0" w:space="0" w:color="auto"/>
        <w:bottom w:val="none" w:sz="0" w:space="0" w:color="auto"/>
        <w:right w:val="none" w:sz="0" w:space="0" w:color="auto"/>
      </w:divBdr>
      <w:divsChild>
        <w:div w:id="1963883042">
          <w:marLeft w:val="0"/>
          <w:marRight w:val="0"/>
          <w:marTop w:val="0"/>
          <w:marBottom w:val="0"/>
          <w:divBdr>
            <w:top w:val="none" w:sz="0" w:space="0" w:color="auto"/>
            <w:left w:val="none" w:sz="0" w:space="0" w:color="auto"/>
            <w:bottom w:val="none" w:sz="0" w:space="0" w:color="auto"/>
            <w:right w:val="none" w:sz="0" w:space="0" w:color="auto"/>
          </w:divBdr>
          <w:divsChild>
            <w:div w:id="839853148">
              <w:marLeft w:val="0"/>
              <w:marRight w:val="0"/>
              <w:marTop w:val="0"/>
              <w:marBottom w:val="0"/>
              <w:divBdr>
                <w:top w:val="none" w:sz="0" w:space="0" w:color="auto"/>
                <w:left w:val="none" w:sz="0" w:space="0" w:color="auto"/>
                <w:bottom w:val="none" w:sz="0" w:space="0" w:color="auto"/>
                <w:right w:val="none" w:sz="0" w:space="0" w:color="auto"/>
              </w:divBdr>
              <w:divsChild>
                <w:div w:id="834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24436">
      <w:bodyDiv w:val="1"/>
      <w:marLeft w:val="0"/>
      <w:marRight w:val="0"/>
      <w:marTop w:val="0"/>
      <w:marBottom w:val="0"/>
      <w:divBdr>
        <w:top w:val="none" w:sz="0" w:space="0" w:color="auto"/>
        <w:left w:val="none" w:sz="0" w:space="0" w:color="auto"/>
        <w:bottom w:val="none" w:sz="0" w:space="0" w:color="auto"/>
        <w:right w:val="none" w:sz="0" w:space="0" w:color="auto"/>
      </w:divBdr>
    </w:div>
    <w:div w:id="531458432">
      <w:bodyDiv w:val="1"/>
      <w:marLeft w:val="0"/>
      <w:marRight w:val="0"/>
      <w:marTop w:val="0"/>
      <w:marBottom w:val="0"/>
      <w:divBdr>
        <w:top w:val="none" w:sz="0" w:space="0" w:color="auto"/>
        <w:left w:val="none" w:sz="0" w:space="0" w:color="auto"/>
        <w:bottom w:val="none" w:sz="0" w:space="0" w:color="auto"/>
        <w:right w:val="none" w:sz="0" w:space="0" w:color="auto"/>
      </w:divBdr>
    </w:div>
    <w:div w:id="552424275">
      <w:bodyDiv w:val="1"/>
      <w:marLeft w:val="0"/>
      <w:marRight w:val="0"/>
      <w:marTop w:val="0"/>
      <w:marBottom w:val="0"/>
      <w:divBdr>
        <w:top w:val="none" w:sz="0" w:space="0" w:color="auto"/>
        <w:left w:val="none" w:sz="0" w:space="0" w:color="auto"/>
        <w:bottom w:val="none" w:sz="0" w:space="0" w:color="auto"/>
        <w:right w:val="none" w:sz="0" w:space="0" w:color="auto"/>
      </w:divBdr>
    </w:div>
    <w:div w:id="553583601">
      <w:bodyDiv w:val="1"/>
      <w:marLeft w:val="0"/>
      <w:marRight w:val="0"/>
      <w:marTop w:val="0"/>
      <w:marBottom w:val="0"/>
      <w:divBdr>
        <w:top w:val="none" w:sz="0" w:space="0" w:color="auto"/>
        <w:left w:val="none" w:sz="0" w:space="0" w:color="auto"/>
        <w:bottom w:val="none" w:sz="0" w:space="0" w:color="auto"/>
        <w:right w:val="none" w:sz="0" w:space="0" w:color="auto"/>
      </w:divBdr>
    </w:div>
    <w:div w:id="558977870">
      <w:bodyDiv w:val="1"/>
      <w:marLeft w:val="0"/>
      <w:marRight w:val="0"/>
      <w:marTop w:val="0"/>
      <w:marBottom w:val="0"/>
      <w:divBdr>
        <w:top w:val="none" w:sz="0" w:space="0" w:color="auto"/>
        <w:left w:val="none" w:sz="0" w:space="0" w:color="auto"/>
        <w:bottom w:val="none" w:sz="0" w:space="0" w:color="auto"/>
        <w:right w:val="none" w:sz="0" w:space="0" w:color="auto"/>
      </w:divBdr>
    </w:div>
    <w:div w:id="575675465">
      <w:bodyDiv w:val="1"/>
      <w:marLeft w:val="0"/>
      <w:marRight w:val="0"/>
      <w:marTop w:val="0"/>
      <w:marBottom w:val="0"/>
      <w:divBdr>
        <w:top w:val="none" w:sz="0" w:space="0" w:color="auto"/>
        <w:left w:val="none" w:sz="0" w:space="0" w:color="auto"/>
        <w:bottom w:val="none" w:sz="0" w:space="0" w:color="auto"/>
        <w:right w:val="none" w:sz="0" w:space="0" w:color="auto"/>
      </w:divBdr>
    </w:div>
    <w:div w:id="583344241">
      <w:bodyDiv w:val="1"/>
      <w:marLeft w:val="0"/>
      <w:marRight w:val="0"/>
      <w:marTop w:val="0"/>
      <w:marBottom w:val="0"/>
      <w:divBdr>
        <w:top w:val="none" w:sz="0" w:space="0" w:color="auto"/>
        <w:left w:val="none" w:sz="0" w:space="0" w:color="auto"/>
        <w:bottom w:val="none" w:sz="0" w:space="0" w:color="auto"/>
        <w:right w:val="none" w:sz="0" w:space="0" w:color="auto"/>
      </w:divBdr>
    </w:div>
    <w:div w:id="593126717">
      <w:bodyDiv w:val="1"/>
      <w:marLeft w:val="0"/>
      <w:marRight w:val="0"/>
      <w:marTop w:val="0"/>
      <w:marBottom w:val="0"/>
      <w:divBdr>
        <w:top w:val="none" w:sz="0" w:space="0" w:color="auto"/>
        <w:left w:val="none" w:sz="0" w:space="0" w:color="auto"/>
        <w:bottom w:val="none" w:sz="0" w:space="0" w:color="auto"/>
        <w:right w:val="none" w:sz="0" w:space="0" w:color="auto"/>
      </w:divBdr>
    </w:div>
    <w:div w:id="622273362">
      <w:bodyDiv w:val="1"/>
      <w:marLeft w:val="0"/>
      <w:marRight w:val="0"/>
      <w:marTop w:val="0"/>
      <w:marBottom w:val="0"/>
      <w:divBdr>
        <w:top w:val="none" w:sz="0" w:space="0" w:color="auto"/>
        <w:left w:val="none" w:sz="0" w:space="0" w:color="auto"/>
        <w:bottom w:val="none" w:sz="0" w:space="0" w:color="auto"/>
        <w:right w:val="none" w:sz="0" w:space="0" w:color="auto"/>
      </w:divBdr>
    </w:div>
    <w:div w:id="644357716">
      <w:bodyDiv w:val="1"/>
      <w:marLeft w:val="0"/>
      <w:marRight w:val="0"/>
      <w:marTop w:val="0"/>
      <w:marBottom w:val="0"/>
      <w:divBdr>
        <w:top w:val="none" w:sz="0" w:space="0" w:color="auto"/>
        <w:left w:val="none" w:sz="0" w:space="0" w:color="auto"/>
        <w:bottom w:val="none" w:sz="0" w:space="0" w:color="auto"/>
        <w:right w:val="none" w:sz="0" w:space="0" w:color="auto"/>
      </w:divBdr>
    </w:div>
    <w:div w:id="656541590">
      <w:bodyDiv w:val="1"/>
      <w:marLeft w:val="0"/>
      <w:marRight w:val="0"/>
      <w:marTop w:val="0"/>
      <w:marBottom w:val="0"/>
      <w:divBdr>
        <w:top w:val="none" w:sz="0" w:space="0" w:color="auto"/>
        <w:left w:val="none" w:sz="0" w:space="0" w:color="auto"/>
        <w:bottom w:val="none" w:sz="0" w:space="0" w:color="auto"/>
        <w:right w:val="none" w:sz="0" w:space="0" w:color="auto"/>
      </w:divBdr>
      <w:divsChild>
        <w:div w:id="334115054">
          <w:marLeft w:val="0"/>
          <w:marRight w:val="0"/>
          <w:marTop w:val="0"/>
          <w:marBottom w:val="0"/>
          <w:divBdr>
            <w:top w:val="none" w:sz="0" w:space="0" w:color="auto"/>
            <w:left w:val="none" w:sz="0" w:space="0" w:color="auto"/>
            <w:bottom w:val="none" w:sz="0" w:space="0" w:color="auto"/>
            <w:right w:val="none" w:sz="0" w:space="0" w:color="auto"/>
          </w:divBdr>
          <w:divsChild>
            <w:div w:id="149323135">
              <w:marLeft w:val="0"/>
              <w:marRight w:val="0"/>
              <w:marTop w:val="0"/>
              <w:marBottom w:val="0"/>
              <w:divBdr>
                <w:top w:val="none" w:sz="0" w:space="0" w:color="auto"/>
                <w:left w:val="none" w:sz="0" w:space="0" w:color="auto"/>
                <w:bottom w:val="none" w:sz="0" w:space="0" w:color="auto"/>
                <w:right w:val="none" w:sz="0" w:space="0" w:color="auto"/>
              </w:divBdr>
              <w:divsChild>
                <w:div w:id="17615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21995">
      <w:bodyDiv w:val="1"/>
      <w:marLeft w:val="0"/>
      <w:marRight w:val="0"/>
      <w:marTop w:val="0"/>
      <w:marBottom w:val="0"/>
      <w:divBdr>
        <w:top w:val="none" w:sz="0" w:space="0" w:color="auto"/>
        <w:left w:val="none" w:sz="0" w:space="0" w:color="auto"/>
        <w:bottom w:val="none" w:sz="0" w:space="0" w:color="auto"/>
        <w:right w:val="none" w:sz="0" w:space="0" w:color="auto"/>
      </w:divBdr>
    </w:div>
    <w:div w:id="722294070">
      <w:bodyDiv w:val="1"/>
      <w:marLeft w:val="0"/>
      <w:marRight w:val="0"/>
      <w:marTop w:val="0"/>
      <w:marBottom w:val="0"/>
      <w:divBdr>
        <w:top w:val="none" w:sz="0" w:space="0" w:color="auto"/>
        <w:left w:val="none" w:sz="0" w:space="0" w:color="auto"/>
        <w:bottom w:val="none" w:sz="0" w:space="0" w:color="auto"/>
        <w:right w:val="none" w:sz="0" w:space="0" w:color="auto"/>
      </w:divBdr>
    </w:div>
    <w:div w:id="747270701">
      <w:bodyDiv w:val="1"/>
      <w:marLeft w:val="0"/>
      <w:marRight w:val="0"/>
      <w:marTop w:val="0"/>
      <w:marBottom w:val="0"/>
      <w:divBdr>
        <w:top w:val="none" w:sz="0" w:space="0" w:color="auto"/>
        <w:left w:val="none" w:sz="0" w:space="0" w:color="auto"/>
        <w:bottom w:val="none" w:sz="0" w:space="0" w:color="auto"/>
        <w:right w:val="none" w:sz="0" w:space="0" w:color="auto"/>
      </w:divBdr>
    </w:div>
    <w:div w:id="754206694">
      <w:bodyDiv w:val="1"/>
      <w:marLeft w:val="0"/>
      <w:marRight w:val="0"/>
      <w:marTop w:val="0"/>
      <w:marBottom w:val="0"/>
      <w:divBdr>
        <w:top w:val="none" w:sz="0" w:space="0" w:color="auto"/>
        <w:left w:val="none" w:sz="0" w:space="0" w:color="auto"/>
        <w:bottom w:val="none" w:sz="0" w:space="0" w:color="auto"/>
        <w:right w:val="none" w:sz="0" w:space="0" w:color="auto"/>
      </w:divBdr>
      <w:divsChild>
        <w:div w:id="354235103">
          <w:marLeft w:val="0"/>
          <w:marRight w:val="0"/>
          <w:marTop w:val="75"/>
          <w:marBottom w:val="0"/>
          <w:divBdr>
            <w:top w:val="none" w:sz="0" w:space="0" w:color="auto"/>
            <w:left w:val="none" w:sz="0" w:space="0" w:color="auto"/>
            <w:bottom w:val="none" w:sz="0" w:space="0" w:color="auto"/>
            <w:right w:val="none" w:sz="0" w:space="0" w:color="auto"/>
          </w:divBdr>
        </w:div>
        <w:div w:id="471563023">
          <w:marLeft w:val="0"/>
          <w:marRight w:val="0"/>
          <w:marTop w:val="75"/>
          <w:marBottom w:val="0"/>
          <w:divBdr>
            <w:top w:val="none" w:sz="0" w:space="0" w:color="auto"/>
            <w:left w:val="none" w:sz="0" w:space="0" w:color="auto"/>
            <w:bottom w:val="none" w:sz="0" w:space="0" w:color="auto"/>
            <w:right w:val="none" w:sz="0" w:space="0" w:color="auto"/>
          </w:divBdr>
        </w:div>
        <w:div w:id="555245707">
          <w:marLeft w:val="0"/>
          <w:marRight w:val="0"/>
          <w:marTop w:val="0"/>
          <w:marBottom w:val="0"/>
          <w:divBdr>
            <w:top w:val="none" w:sz="0" w:space="0" w:color="auto"/>
            <w:left w:val="none" w:sz="0" w:space="0" w:color="auto"/>
            <w:bottom w:val="none" w:sz="0" w:space="0" w:color="auto"/>
            <w:right w:val="none" w:sz="0" w:space="0" w:color="auto"/>
          </w:divBdr>
        </w:div>
        <w:div w:id="654912372">
          <w:marLeft w:val="0"/>
          <w:marRight w:val="0"/>
          <w:marTop w:val="0"/>
          <w:marBottom w:val="0"/>
          <w:divBdr>
            <w:top w:val="none" w:sz="0" w:space="0" w:color="auto"/>
            <w:left w:val="none" w:sz="0" w:space="0" w:color="auto"/>
            <w:bottom w:val="none" w:sz="0" w:space="0" w:color="auto"/>
            <w:right w:val="none" w:sz="0" w:space="0" w:color="auto"/>
          </w:divBdr>
        </w:div>
        <w:div w:id="778644951">
          <w:marLeft w:val="0"/>
          <w:marRight w:val="0"/>
          <w:marTop w:val="0"/>
          <w:marBottom w:val="0"/>
          <w:divBdr>
            <w:top w:val="none" w:sz="0" w:space="0" w:color="auto"/>
            <w:left w:val="none" w:sz="0" w:space="0" w:color="auto"/>
            <w:bottom w:val="none" w:sz="0" w:space="0" w:color="auto"/>
            <w:right w:val="none" w:sz="0" w:space="0" w:color="auto"/>
          </w:divBdr>
        </w:div>
        <w:div w:id="822088883">
          <w:marLeft w:val="0"/>
          <w:marRight w:val="0"/>
          <w:marTop w:val="0"/>
          <w:marBottom w:val="0"/>
          <w:divBdr>
            <w:top w:val="none" w:sz="0" w:space="0" w:color="auto"/>
            <w:left w:val="none" w:sz="0" w:space="0" w:color="auto"/>
            <w:bottom w:val="none" w:sz="0" w:space="0" w:color="auto"/>
            <w:right w:val="none" w:sz="0" w:space="0" w:color="auto"/>
          </w:divBdr>
        </w:div>
        <w:div w:id="890380701">
          <w:marLeft w:val="0"/>
          <w:marRight w:val="0"/>
          <w:marTop w:val="0"/>
          <w:marBottom w:val="0"/>
          <w:divBdr>
            <w:top w:val="none" w:sz="0" w:space="0" w:color="auto"/>
            <w:left w:val="none" w:sz="0" w:space="0" w:color="auto"/>
            <w:bottom w:val="none" w:sz="0" w:space="0" w:color="auto"/>
            <w:right w:val="none" w:sz="0" w:space="0" w:color="auto"/>
          </w:divBdr>
        </w:div>
        <w:div w:id="969941306">
          <w:marLeft w:val="0"/>
          <w:marRight w:val="0"/>
          <w:marTop w:val="75"/>
          <w:marBottom w:val="0"/>
          <w:divBdr>
            <w:top w:val="none" w:sz="0" w:space="0" w:color="auto"/>
            <w:left w:val="none" w:sz="0" w:space="0" w:color="auto"/>
            <w:bottom w:val="none" w:sz="0" w:space="0" w:color="auto"/>
            <w:right w:val="none" w:sz="0" w:space="0" w:color="auto"/>
          </w:divBdr>
        </w:div>
        <w:div w:id="995567281">
          <w:marLeft w:val="0"/>
          <w:marRight w:val="0"/>
          <w:marTop w:val="0"/>
          <w:marBottom w:val="0"/>
          <w:divBdr>
            <w:top w:val="none" w:sz="0" w:space="0" w:color="auto"/>
            <w:left w:val="none" w:sz="0" w:space="0" w:color="auto"/>
            <w:bottom w:val="none" w:sz="0" w:space="0" w:color="auto"/>
            <w:right w:val="none" w:sz="0" w:space="0" w:color="auto"/>
          </w:divBdr>
        </w:div>
        <w:div w:id="1199467419">
          <w:marLeft w:val="-1830"/>
          <w:marRight w:val="0"/>
          <w:marTop w:val="0"/>
          <w:marBottom w:val="0"/>
          <w:divBdr>
            <w:top w:val="none" w:sz="0" w:space="0" w:color="auto"/>
            <w:left w:val="none" w:sz="0" w:space="0" w:color="auto"/>
            <w:bottom w:val="none" w:sz="0" w:space="0" w:color="auto"/>
            <w:right w:val="none" w:sz="0" w:space="0" w:color="auto"/>
          </w:divBdr>
          <w:divsChild>
            <w:div w:id="1250848367">
              <w:marLeft w:val="0"/>
              <w:marRight w:val="0"/>
              <w:marTop w:val="0"/>
              <w:marBottom w:val="0"/>
              <w:divBdr>
                <w:top w:val="none" w:sz="0" w:space="0" w:color="auto"/>
                <w:left w:val="none" w:sz="0" w:space="0" w:color="auto"/>
                <w:bottom w:val="none" w:sz="0" w:space="0" w:color="auto"/>
                <w:right w:val="none" w:sz="0" w:space="0" w:color="auto"/>
              </w:divBdr>
              <w:divsChild>
                <w:div w:id="1539198243">
                  <w:marLeft w:val="0"/>
                  <w:marRight w:val="0"/>
                  <w:marTop w:val="0"/>
                  <w:marBottom w:val="0"/>
                  <w:divBdr>
                    <w:top w:val="single" w:sz="6" w:space="0" w:color="BBBBBB"/>
                    <w:left w:val="none" w:sz="0" w:space="0" w:color="auto"/>
                    <w:bottom w:val="none" w:sz="0" w:space="0" w:color="auto"/>
                    <w:right w:val="none" w:sz="0" w:space="0" w:color="auto"/>
                  </w:divBdr>
                </w:div>
              </w:divsChild>
            </w:div>
          </w:divsChild>
        </w:div>
        <w:div w:id="1282153598">
          <w:marLeft w:val="0"/>
          <w:marRight w:val="0"/>
          <w:marTop w:val="0"/>
          <w:marBottom w:val="0"/>
          <w:divBdr>
            <w:top w:val="none" w:sz="0" w:space="0" w:color="auto"/>
            <w:left w:val="none" w:sz="0" w:space="0" w:color="auto"/>
            <w:bottom w:val="none" w:sz="0" w:space="0" w:color="auto"/>
            <w:right w:val="none" w:sz="0" w:space="0" w:color="auto"/>
          </w:divBdr>
        </w:div>
        <w:div w:id="1285305195">
          <w:marLeft w:val="0"/>
          <w:marRight w:val="0"/>
          <w:marTop w:val="0"/>
          <w:marBottom w:val="0"/>
          <w:divBdr>
            <w:top w:val="none" w:sz="0" w:space="0" w:color="auto"/>
            <w:left w:val="none" w:sz="0" w:space="0" w:color="auto"/>
            <w:bottom w:val="none" w:sz="0" w:space="0" w:color="auto"/>
            <w:right w:val="none" w:sz="0" w:space="0" w:color="auto"/>
          </w:divBdr>
        </w:div>
        <w:div w:id="1390500836">
          <w:marLeft w:val="0"/>
          <w:marRight w:val="0"/>
          <w:marTop w:val="75"/>
          <w:marBottom w:val="0"/>
          <w:divBdr>
            <w:top w:val="none" w:sz="0" w:space="0" w:color="auto"/>
            <w:left w:val="none" w:sz="0" w:space="0" w:color="auto"/>
            <w:bottom w:val="none" w:sz="0" w:space="0" w:color="auto"/>
            <w:right w:val="none" w:sz="0" w:space="0" w:color="auto"/>
          </w:divBdr>
        </w:div>
        <w:div w:id="1527207159">
          <w:marLeft w:val="-1830"/>
          <w:marRight w:val="0"/>
          <w:marTop w:val="0"/>
          <w:marBottom w:val="0"/>
          <w:divBdr>
            <w:top w:val="none" w:sz="0" w:space="0" w:color="auto"/>
            <w:left w:val="none" w:sz="0" w:space="0" w:color="auto"/>
            <w:bottom w:val="none" w:sz="0" w:space="0" w:color="auto"/>
            <w:right w:val="none" w:sz="0" w:space="0" w:color="auto"/>
          </w:divBdr>
          <w:divsChild>
            <w:div w:id="1825971144">
              <w:marLeft w:val="0"/>
              <w:marRight w:val="0"/>
              <w:marTop w:val="0"/>
              <w:marBottom w:val="0"/>
              <w:divBdr>
                <w:top w:val="none" w:sz="0" w:space="0" w:color="auto"/>
                <w:left w:val="none" w:sz="0" w:space="0" w:color="auto"/>
                <w:bottom w:val="none" w:sz="0" w:space="0" w:color="auto"/>
                <w:right w:val="none" w:sz="0" w:space="0" w:color="auto"/>
              </w:divBdr>
              <w:divsChild>
                <w:div w:id="1391150708">
                  <w:marLeft w:val="0"/>
                  <w:marRight w:val="0"/>
                  <w:marTop w:val="0"/>
                  <w:marBottom w:val="0"/>
                  <w:divBdr>
                    <w:top w:val="single" w:sz="6" w:space="0" w:color="BBBBBB"/>
                    <w:left w:val="none" w:sz="0" w:space="0" w:color="auto"/>
                    <w:bottom w:val="none" w:sz="0" w:space="0" w:color="auto"/>
                    <w:right w:val="none" w:sz="0" w:space="0" w:color="auto"/>
                  </w:divBdr>
                </w:div>
              </w:divsChild>
            </w:div>
          </w:divsChild>
        </w:div>
        <w:div w:id="1648630371">
          <w:marLeft w:val="0"/>
          <w:marRight w:val="0"/>
          <w:marTop w:val="0"/>
          <w:marBottom w:val="0"/>
          <w:divBdr>
            <w:top w:val="none" w:sz="0" w:space="0" w:color="auto"/>
            <w:left w:val="none" w:sz="0" w:space="0" w:color="auto"/>
            <w:bottom w:val="none" w:sz="0" w:space="0" w:color="auto"/>
            <w:right w:val="none" w:sz="0" w:space="0" w:color="auto"/>
          </w:divBdr>
        </w:div>
        <w:div w:id="1666934630">
          <w:marLeft w:val="-1830"/>
          <w:marRight w:val="0"/>
          <w:marTop w:val="0"/>
          <w:marBottom w:val="0"/>
          <w:divBdr>
            <w:top w:val="none" w:sz="0" w:space="0" w:color="auto"/>
            <w:left w:val="none" w:sz="0" w:space="0" w:color="auto"/>
            <w:bottom w:val="none" w:sz="0" w:space="0" w:color="auto"/>
            <w:right w:val="none" w:sz="0" w:space="0" w:color="auto"/>
          </w:divBdr>
          <w:divsChild>
            <w:div w:id="154032380">
              <w:marLeft w:val="0"/>
              <w:marRight w:val="0"/>
              <w:marTop w:val="0"/>
              <w:marBottom w:val="0"/>
              <w:divBdr>
                <w:top w:val="none" w:sz="0" w:space="0" w:color="auto"/>
                <w:left w:val="none" w:sz="0" w:space="0" w:color="auto"/>
                <w:bottom w:val="none" w:sz="0" w:space="0" w:color="auto"/>
                <w:right w:val="none" w:sz="0" w:space="0" w:color="auto"/>
              </w:divBdr>
              <w:divsChild>
                <w:div w:id="425542074">
                  <w:marLeft w:val="0"/>
                  <w:marRight w:val="0"/>
                  <w:marTop w:val="0"/>
                  <w:marBottom w:val="0"/>
                  <w:divBdr>
                    <w:top w:val="single" w:sz="6" w:space="0" w:color="BBBBBB"/>
                    <w:left w:val="none" w:sz="0" w:space="0" w:color="auto"/>
                    <w:bottom w:val="none" w:sz="0" w:space="0" w:color="auto"/>
                    <w:right w:val="none" w:sz="0" w:space="0" w:color="auto"/>
                  </w:divBdr>
                </w:div>
              </w:divsChild>
            </w:div>
          </w:divsChild>
        </w:div>
        <w:div w:id="1686469565">
          <w:marLeft w:val="-1830"/>
          <w:marRight w:val="0"/>
          <w:marTop w:val="0"/>
          <w:marBottom w:val="0"/>
          <w:divBdr>
            <w:top w:val="none" w:sz="0" w:space="0" w:color="auto"/>
            <w:left w:val="none" w:sz="0" w:space="0" w:color="auto"/>
            <w:bottom w:val="none" w:sz="0" w:space="0" w:color="auto"/>
            <w:right w:val="none" w:sz="0" w:space="0" w:color="auto"/>
          </w:divBdr>
          <w:divsChild>
            <w:div w:id="1720279186">
              <w:marLeft w:val="0"/>
              <w:marRight w:val="0"/>
              <w:marTop w:val="0"/>
              <w:marBottom w:val="0"/>
              <w:divBdr>
                <w:top w:val="none" w:sz="0" w:space="0" w:color="auto"/>
                <w:left w:val="none" w:sz="0" w:space="0" w:color="auto"/>
                <w:bottom w:val="none" w:sz="0" w:space="0" w:color="auto"/>
                <w:right w:val="none" w:sz="0" w:space="0" w:color="auto"/>
              </w:divBdr>
              <w:divsChild>
                <w:div w:id="2116436639">
                  <w:marLeft w:val="0"/>
                  <w:marRight w:val="0"/>
                  <w:marTop w:val="0"/>
                  <w:marBottom w:val="0"/>
                  <w:divBdr>
                    <w:top w:val="single" w:sz="6" w:space="0" w:color="BBBBBB"/>
                    <w:left w:val="none" w:sz="0" w:space="0" w:color="auto"/>
                    <w:bottom w:val="none" w:sz="0" w:space="0" w:color="auto"/>
                    <w:right w:val="none" w:sz="0" w:space="0" w:color="auto"/>
                  </w:divBdr>
                </w:div>
              </w:divsChild>
            </w:div>
          </w:divsChild>
        </w:div>
        <w:div w:id="1729036744">
          <w:marLeft w:val="0"/>
          <w:marRight w:val="0"/>
          <w:marTop w:val="0"/>
          <w:marBottom w:val="0"/>
          <w:divBdr>
            <w:top w:val="none" w:sz="0" w:space="0" w:color="auto"/>
            <w:left w:val="none" w:sz="0" w:space="0" w:color="auto"/>
            <w:bottom w:val="none" w:sz="0" w:space="0" w:color="auto"/>
            <w:right w:val="none" w:sz="0" w:space="0" w:color="auto"/>
          </w:divBdr>
        </w:div>
        <w:div w:id="2014523446">
          <w:marLeft w:val="0"/>
          <w:marRight w:val="0"/>
          <w:marTop w:val="75"/>
          <w:marBottom w:val="0"/>
          <w:divBdr>
            <w:top w:val="none" w:sz="0" w:space="0" w:color="auto"/>
            <w:left w:val="none" w:sz="0" w:space="0" w:color="auto"/>
            <w:bottom w:val="none" w:sz="0" w:space="0" w:color="auto"/>
            <w:right w:val="none" w:sz="0" w:space="0" w:color="auto"/>
          </w:divBdr>
        </w:div>
      </w:divsChild>
    </w:div>
    <w:div w:id="759834065">
      <w:bodyDiv w:val="1"/>
      <w:marLeft w:val="0"/>
      <w:marRight w:val="0"/>
      <w:marTop w:val="0"/>
      <w:marBottom w:val="0"/>
      <w:divBdr>
        <w:top w:val="none" w:sz="0" w:space="0" w:color="auto"/>
        <w:left w:val="none" w:sz="0" w:space="0" w:color="auto"/>
        <w:bottom w:val="none" w:sz="0" w:space="0" w:color="auto"/>
        <w:right w:val="none" w:sz="0" w:space="0" w:color="auto"/>
      </w:divBdr>
    </w:div>
    <w:div w:id="762150245">
      <w:bodyDiv w:val="1"/>
      <w:marLeft w:val="0"/>
      <w:marRight w:val="0"/>
      <w:marTop w:val="0"/>
      <w:marBottom w:val="0"/>
      <w:divBdr>
        <w:top w:val="none" w:sz="0" w:space="0" w:color="auto"/>
        <w:left w:val="none" w:sz="0" w:space="0" w:color="auto"/>
        <w:bottom w:val="none" w:sz="0" w:space="0" w:color="auto"/>
        <w:right w:val="none" w:sz="0" w:space="0" w:color="auto"/>
      </w:divBdr>
    </w:div>
    <w:div w:id="772939055">
      <w:bodyDiv w:val="1"/>
      <w:marLeft w:val="0"/>
      <w:marRight w:val="0"/>
      <w:marTop w:val="0"/>
      <w:marBottom w:val="0"/>
      <w:divBdr>
        <w:top w:val="none" w:sz="0" w:space="0" w:color="auto"/>
        <w:left w:val="none" w:sz="0" w:space="0" w:color="auto"/>
        <w:bottom w:val="none" w:sz="0" w:space="0" w:color="auto"/>
        <w:right w:val="none" w:sz="0" w:space="0" w:color="auto"/>
      </w:divBdr>
    </w:div>
    <w:div w:id="781189738">
      <w:bodyDiv w:val="1"/>
      <w:marLeft w:val="0"/>
      <w:marRight w:val="0"/>
      <w:marTop w:val="0"/>
      <w:marBottom w:val="0"/>
      <w:divBdr>
        <w:top w:val="none" w:sz="0" w:space="0" w:color="auto"/>
        <w:left w:val="none" w:sz="0" w:space="0" w:color="auto"/>
        <w:bottom w:val="none" w:sz="0" w:space="0" w:color="auto"/>
        <w:right w:val="none" w:sz="0" w:space="0" w:color="auto"/>
      </w:divBdr>
      <w:divsChild>
        <w:div w:id="410390273">
          <w:marLeft w:val="0"/>
          <w:marRight w:val="0"/>
          <w:marTop w:val="0"/>
          <w:marBottom w:val="0"/>
          <w:divBdr>
            <w:top w:val="none" w:sz="0" w:space="0" w:color="auto"/>
            <w:left w:val="none" w:sz="0" w:space="0" w:color="auto"/>
            <w:bottom w:val="none" w:sz="0" w:space="0" w:color="auto"/>
            <w:right w:val="none" w:sz="0" w:space="0" w:color="auto"/>
          </w:divBdr>
        </w:div>
        <w:div w:id="612639212">
          <w:marLeft w:val="0"/>
          <w:marRight w:val="0"/>
          <w:marTop w:val="0"/>
          <w:marBottom w:val="0"/>
          <w:divBdr>
            <w:top w:val="none" w:sz="0" w:space="0" w:color="auto"/>
            <w:left w:val="none" w:sz="0" w:space="0" w:color="auto"/>
            <w:bottom w:val="none" w:sz="0" w:space="0" w:color="auto"/>
            <w:right w:val="none" w:sz="0" w:space="0" w:color="auto"/>
          </w:divBdr>
        </w:div>
        <w:div w:id="1643272730">
          <w:marLeft w:val="0"/>
          <w:marRight w:val="0"/>
          <w:marTop w:val="0"/>
          <w:marBottom w:val="0"/>
          <w:divBdr>
            <w:top w:val="none" w:sz="0" w:space="0" w:color="auto"/>
            <w:left w:val="none" w:sz="0" w:space="0" w:color="auto"/>
            <w:bottom w:val="none" w:sz="0" w:space="0" w:color="auto"/>
            <w:right w:val="none" w:sz="0" w:space="0" w:color="auto"/>
          </w:divBdr>
        </w:div>
      </w:divsChild>
    </w:div>
    <w:div w:id="850602642">
      <w:bodyDiv w:val="1"/>
      <w:marLeft w:val="0"/>
      <w:marRight w:val="0"/>
      <w:marTop w:val="0"/>
      <w:marBottom w:val="0"/>
      <w:divBdr>
        <w:top w:val="none" w:sz="0" w:space="0" w:color="auto"/>
        <w:left w:val="none" w:sz="0" w:space="0" w:color="auto"/>
        <w:bottom w:val="none" w:sz="0" w:space="0" w:color="auto"/>
        <w:right w:val="none" w:sz="0" w:space="0" w:color="auto"/>
      </w:divBdr>
    </w:div>
    <w:div w:id="850951782">
      <w:bodyDiv w:val="1"/>
      <w:marLeft w:val="0"/>
      <w:marRight w:val="0"/>
      <w:marTop w:val="0"/>
      <w:marBottom w:val="0"/>
      <w:divBdr>
        <w:top w:val="none" w:sz="0" w:space="0" w:color="auto"/>
        <w:left w:val="none" w:sz="0" w:space="0" w:color="auto"/>
        <w:bottom w:val="none" w:sz="0" w:space="0" w:color="auto"/>
        <w:right w:val="none" w:sz="0" w:space="0" w:color="auto"/>
      </w:divBdr>
      <w:divsChild>
        <w:div w:id="2089115739">
          <w:marLeft w:val="0"/>
          <w:marRight w:val="0"/>
          <w:marTop w:val="0"/>
          <w:marBottom w:val="0"/>
          <w:divBdr>
            <w:top w:val="none" w:sz="0" w:space="0" w:color="auto"/>
            <w:left w:val="none" w:sz="0" w:space="0" w:color="auto"/>
            <w:bottom w:val="none" w:sz="0" w:space="0" w:color="auto"/>
            <w:right w:val="none" w:sz="0" w:space="0" w:color="auto"/>
          </w:divBdr>
          <w:divsChild>
            <w:div w:id="905067511">
              <w:marLeft w:val="0"/>
              <w:marRight w:val="0"/>
              <w:marTop w:val="0"/>
              <w:marBottom w:val="0"/>
              <w:divBdr>
                <w:top w:val="none" w:sz="0" w:space="0" w:color="auto"/>
                <w:left w:val="none" w:sz="0" w:space="0" w:color="auto"/>
                <w:bottom w:val="none" w:sz="0" w:space="0" w:color="auto"/>
                <w:right w:val="none" w:sz="0" w:space="0" w:color="auto"/>
              </w:divBdr>
              <w:divsChild>
                <w:div w:id="1087732089">
                  <w:marLeft w:val="0"/>
                  <w:marRight w:val="0"/>
                  <w:marTop w:val="0"/>
                  <w:marBottom w:val="0"/>
                  <w:divBdr>
                    <w:top w:val="none" w:sz="0" w:space="0" w:color="auto"/>
                    <w:left w:val="none" w:sz="0" w:space="0" w:color="auto"/>
                    <w:bottom w:val="none" w:sz="0" w:space="0" w:color="auto"/>
                    <w:right w:val="none" w:sz="0" w:space="0" w:color="auto"/>
                  </w:divBdr>
                  <w:divsChild>
                    <w:div w:id="4985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09422">
      <w:bodyDiv w:val="1"/>
      <w:marLeft w:val="0"/>
      <w:marRight w:val="0"/>
      <w:marTop w:val="0"/>
      <w:marBottom w:val="0"/>
      <w:divBdr>
        <w:top w:val="none" w:sz="0" w:space="0" w:color="auto"/>
        <w:left w:val="none" w:sz="0" w:space="0" w:color="auto"/>
        <w:bottom w:val="none" w:sz="0" w:space="0" w:color="auto"/>
        <w:right w:val="none" w:sz="0" w:space="0" w:color="auto"/>
      </w:divBdr>
      <w:divsChild>
        <w:div w:id="100054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768091">
              <w:marLeft w:val="0"/>
              <w:marRight w:val="0"/>
              <w:marTop w:val="0"/>
              <w:marBottom w:val="0"/>
              <w:divBdr>
                <w:top w:val="none" w:sz="0" w:space="0" w:color="auto"/>
                <w:left w:val="none" w:sz="0" w:space="0" w:color="auto"/>
                <w:bottom w:val="none" w:sz="0" w:space="0" w:color="auto"/>
                <w:right w:val="none" w:sz="0" w:space="0" w:color="auto"/>
              </w:divBdr>
              <w:divsChild>
                <w:div w:id="1477989677">
                  <w:marLeft w:val="0"/>
                  <w:marRight w:val="0"/>
                  <w:marTop w:val="0"/>
                  <w:marBottom w:val="0"/>
                  <w:divBdr>
                    <w:top w:val="none" w:sz="0" w:space="0" w:color="auto"/>
                    <w:left w:val="none" w:sz="0" w:space="0" w:color="auto"/>
                    <w:bottom w:val="none" w:sz="0" w:space="0" w:color="auto"/>
                    <w:right w:val="none" w:sz="0" w:space="0" w:color="auto"/>
                  </w:divBdr>
                  <w:divsChild>
                    <w:div w:id="175509170">
                      <w:marLeft w:val="0"/>
                      <w:marRight w:val="0"/>
                      <w:marTop w:val="0"/>
                      <w:marBottom w:val="0"/>
                      <w:divBdr>
                        <w:top w:val="none" w:sz="0" w:space="0" w:color="auto"/>
                        <w:left w:val="none" w:sz="0" w:space="0" w:color="auto"/>
                        <w:bottom w:val="none" w:sz="0" w:space="0" w:color="auto"/>
                        <w:right w:val="none" w:sz="0" w:space="0" w:color="auto"/>
                      </w:divBdr>
                      <w:divsChild>
                        <w:div w:id="698968772">
                          <w:marLeft w:val="0"/>
                          <w:marRight w:val="0"/>
                          <w:marTop w:val="0"/>
                          <w:marBottom w:val="0"/>
                          <w:divBdr>
                            <w:top w:val="none" w:sz="0" w:space="0" w:color="auto"/>
                            <w:left w:val="none" w:sz="0" w:space="0" w:color="auto"/>
                            <w:bottom w:val="none" w:sz="0" w:space="0" w:color="auto"/>
                            <w:right w:val="none" w:sz="0" w:space="0" w:color="auto"/>
                          </w:divBdr>
                          <w:divsChild>
                            <w:div w:id="7345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5597">
                                  <w:marLeft w:val="0"/>
                                  <w:marRight w:val="0"/>
                                  <w:marTop w:val="0"/>
                                  <w:marBottom w:val="0"/>
                                  <w:divBdr>
                                    <w:top w:val="none" w:sz="0" w:space="0" w:color="auto"/>
                                    <w:left w:val="none" w:sz="0" w:space="0" w:color="auto"/>
                                    <w:bottom w:val="none" w:sz="0" w:space="0" w:color="auto"/>
                                    <w:right w:val="none" w:sz="0" w:space="0" w:color="auto"/>
                                  </w:divBdr>
                                  <w:divsChild>
                                    <w:div w:id="91362496">
                                      <w:marLeft w:val="0"/>
                                      <w:marRight w:val="0"/>
                                      <w:marTop w:val="0"/>
                                      <w:marBottom w:val="0"/>
                                      <w:divBdr>
                                        <w:top w:val="none" w:sz="0" w:space="0" w:color="auto"/>
                                        <w:left w:val="none" w:sz="0" w:space="0" w:color="auto"/>
                                        <w:bottom w:val="none" w:sz="0" w:space="0" w:color="auto"/>
                                        <w:right w:val="none" w:sz="0" w:space="0" w:color="auto"/>
                                      </w:divBdr>
                                      <w:divsChild>
                                        <w:div w:id="379860439">
                                          <w:marLeft w:val="0"/>
                                          <w:marRight w:val="0"/>
                                          <w:marTop w:val="0"/>
                                          <w:marBottom w:val="0"/>
                                          <w:divBdr>
                                            <w:top w:val="none" w:sz="0" w:space="0" w:color="auto"/>
                                            <w:left w:val="none" w:sz="0" w:space="0" w:color="auto"/>
                                            <w:bottom w:val="none" w:sz="0" w:space="0" w:color="auto"/>
                                            <w:right w:val="none" w:sz="0" w:space="0" w:color="auto"/>
                                          </w:divBdr>
                                          <w:divsChild>
                                            <w:div w:id="661202707">
                                              <w:marLeft w:val="0"/>
                                              <w:marRight w:val="0"/>
                                              <w:marTop w:val="0"/>
                                              <w:marBottom w:val="0"/>
                                              <w:divBdr>
                                                <w:top w:val="none" w:sz="0" w:space="0" w:color="auto"/>
                                                <w:left w:val="none" w:sz="0" w:space="0" w:color="auto"/>
                                                <w:bottom w:val="none" w:sz="0" w:space="0" w:color="auto"/>
                                                <w:right w:val="none" w:sz="0" w:space="0" w:color="auto"/>
                                              </w:divBdr>
                                              <w:divsChild>
                                                <w:div w:id="3853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507098">
      <w:bodyDiv w:val="1"/>
      <w:marLeft w:val="0"/>
      <w:marRight w:val="0"/>
      <w:marTop w:val="0"/>
      <w:marBottom w:val="0"/>
      <w:divBdr>
        <w:top w:val="none" w:sz="0" w:space="0" w:color="auto"/>
        <w:left w:val="none" w:sz="0" w:space="0" w:color="auto"/>
        <w:bottom w:val="none" w:sz="0" w:space="0" w:color="auto"/>
        <w:right w:val="none" w:sz="0" w:space="0" w:color="auto"/>
      </w:divBdr>
    </w:div>
    <w:div w:id="902451976">
      <w:bodyDiv w:val="1"/>
      <w:marLeft w:val="0"/>
      <w:marRight w:val="0"/>
      <w:marTop w:val="0"/>
      <w:marBottom w:val="0"/>
      <w:divBdr>
        <w:top w:val="none" w:sz="0" w:space="0" w:color="auto"/>
        <w:left w:val="none" w:sz="0" w:space="0" w:color="auto"/>
        <w:bottom w:val="none" w:sz="0" w:space="0" w:color="auto"/>
        <w:right w:val="none" w:sz="0" w:space="0" w:color="auto"/>
      </w:divBdr>
      <w:divsChild>
        <w:div w:id="1587613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078620">
      <w:bodyDiv w:val="1"/>
      <w:marLeft w:val="0"/>
      <w:marRight w:val="0"/>
      <w:marTop w:val="0"/>
      <w:marBottom w:val="0"/>
      <w:divBdr>
        <w:top w:val="none" w:sz="0" w:space="0" w:color="auto"/>
        <w:left w:val="none" w:sz="0" w:space="0" w:color="auto"/>
        <w:bottom w:val="none" w:sz="0" w:space="0" w:color="auto"/>
        <w:right w:val="none" w:sz="0" w:space="0" w:color="auto"/>
      </w:divBdr>
      <w:divsChild>
        <w:div w:id="1126629561">
          <w:marLeft w:val="0"/>
          <w:marRight w:val="0"/>
          <w:marTop w:val="0"/>
          <w:marBottom w:val="0"/>
          <w:divBdr>
            <w:top w:val="none" w:sz="0" w:space="0" w:color="auto"/>
            <w:left w:val="none" w:sz="0" w:space="0" w:color="auto"/>
            <w:bottom w:val="none" w:sz="0" w:space="0" w:color="auto"/>
            <w:right w:val="none" w:sz="0" w:space="0" w:color="auto"/>
          </w:divBdr>
          <w:divsChild>
            <w:div w:id="1096054627">
              <w:marLeft w:val="0"/>
              <w:marRight w:val="0"/>
              <w:marTop w:val="0"/>
              <w:marBottom w:val="0"/>
              <w:divBdr>
                <w:top w:val="none" w:sz="0" w:space="0" w:color="auto"/>
                <w:left w:val="none" w:sz="0" w:space="0" w:color="auto"/>
                <w:bottom w:val="none" w:sz="0" w:space="0" w:color="auto"/>
                <w:right w:val="none" w:sz="0" w:space="0" w:color="auto"/>
              </w:divBdr>
              <w:divsChild>
                <w:div w:id="4094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5909">
      <w:bodyDiv w:val="1"/>
      <w:marLeft w:val="0"/>
      <w:marRight w:val="0"/>
      <w:marTop w:val="0"/>
      <w:marBottom w:val="0"/>
      <w:divBdr>
        <w:top w:val="none" w:sz="0" w:space="0" w:color="auto"/>
        <w:left w:val="none" w:sz="0" w:space="0" w:color="auto"/>
        <w:bottom w:val="none" w:sz="0" w:space="0" w:color="auto"/>
        <w:right w:val="none" w:sz="0" w:space="0" w:color="auto"/>
      </w:divBdr>
      <w:divsChild>
        <w:div w:id="653946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429936">
      <w:bodyDiv w:val="1"/>
      <w:marLeft w:val="0"/>
      <w:marRight w:val="0"/>
      <w:marTop w:val="0"/>
      <w:marBottom w:val="0"/>
      <w:divBdr>
        <w:top w:val="none" w:sz="0" w:space="0" w:color="auto"/>
        <w:left w:val="none" w:sz="0" w:space="0" w:color="auto"/>
        <w:bottom w:val="none" w:sz="0" w:space="0" w:color="auto"/>
        <w:right w:val="none" w:sz="0" w:space="0" w:color="auto"/>
      </w:divBdr>
      <w:divsChild>
        <w:div w:id="1153713462">
          <w:marLeft w:val="0"/>
          <w:marRight w:val="0"/>
          <w:marTop w:val="0"/>
          <w:marBottom w:val="0"/>
          <w:divBdr>
            <w:top w:val="none" w:sz="0" w:space="0" w:color="auto"/>
            <w:left w:val="none" w:sz="0" w:space="0" w:color="auto"/>
            <w:bottom w:val="none" w:sz="0" w:space="0" w:color="auto"/>
            <w:right w:val="none" w:sz="0" w:space="0" w:color="auto"/>
          </w:divBdr>
          <w:divsChild>
            <w:div w:id="1622414149">
              <w:marLeft w:val="0"/>
              <w:marRight w:val="0"/>
              <w:marTop w:val="0"/>
              <w:marBottom w:val="0"/>
              <w:divBdr>
                <w:top w:val="none" w:sz="0" w:space="0" w:color="auto"/>
                <w:left w:val="none" w:sz="0" w:space="0" w:color="auto"/>
                <w:bottom w:val="none" w:sz="0" w:space="0" w:color="auto"/>
                <w:right w:val="none" w:sz="0" w:space="0" w:color="auto"/>
              </w:divBdr>
              <w:divsChild>
                <w:div w:id="19098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952302">
      <w:bodyDiv w:val="1"/>
      <w:marLeft w:val="0"/>
      <w:marRight w:val="0"/>
      <w:marTop w:val="0"/>
      <w:marBottom w:val="0"/>
      <w:divBdr>
        <w:top w:val="none" w:sz="0" w:space="0" w:color="auto"/>
        <w:left w:val="none" w:sz="0" w:space="0" w:color="auto"/>
        <w:bottom w:val="none" w:sz="0" w:space="0" w:color="auto"/>
        <w:right w:val="none" w:sz="0" w:space="0" w:color="auto"/>
      </w:divBdr>
    </w:div>
    <w:div w:id="1006396958">
      <w:bodyDiv w:val="1"/>
      <w:marLeft w:val="0"/>
      <w:marRight w:val="0"/>
      <w:marTop w:val="0"/>
      <w:marBottom w:val="0"/>
      <w:divBdr>
        <w:top w:val="none" w:sz="0" w:space="0" w:color="auto"/>
        <w:left w:val="none" w:sz="0" w:space="0" w:color="auto"/>
        <w:bottom w:val="none" w:sz="0" w:space="0" w:color="auto"/>
        <w:right w:val="none" w:sz="0" w:space="0" w:color="auto"/>
      </w:divBdr>
      <w:divsChild>
        <w:div w:id="1182816468">
          <w:marLeft w:val="0"/>
          <w:marRight w:val="0"/>
          <w:marTop w:val="0"/>
          <w:marBottom w:val="0"/>
          <w:divBdr>
            <w:top w:val="none" w:sz="0" w:space="0" w:color="auto"/>
            <w:left w:val="none" w:sz="0" w:space="0" w:color="auto"/>
            <w:bottom w:val="none" w:sz="0" w:space="0" w:color="auto"/>
            <w:right w:val="none" w:sz="0" w:space="0" w:color="auto"/>
          </w:divBdr>
        </w:div>
        <w:div w:id="1376926026">
          <w:marLeft w:val="0"/>
          <w:marRight w:val="0"/>
          <w:marTop w:val="0"/>
          <w:marBottom w:val="0"/>
          <w:divBdr>
            <w:top w:val="none" w:sz="0" w:space="0" w:color="auto"/>
            <w:left w:val="none" w:sz="0" w:space="0" w:color="auto"/>
            <w:bottom w:val="none" w:sz="0" w:space="0" w:color="auto"/>
            <w:right w:val="none" w:sz="0" w:space="0" w:color="auto"/>
          </w:divBdr>
        </w:div>
        <w:div w:id="1646158016">
          <w:marLeft w:val="0"/>
          <w:marRight w:val="0"/>
          <w:marTop w:val="0"/>
          <w:marBottom w:val="0"/>
          <w:divBdr>
            <w:top w:val="none" w:sz="0" w:space="0" w:color="auto"/>
            <w:left w:val="none" w:sz="0" w:space="0" w:color="auto"/>
            <w:bottom w:val="none" w:sz="0" w:space="0" w:color="auto"/>
            <w:right w:val="none" w:sz="0" w:space="0" w:color="auto"/>
          </w:divBdr>
        </w:div>
      </w:divsChild>
    </w:div>
    <w:div w:id="1011758694">
      <w:bodyDiv w:val="1"/>
      <w:marLeft w:val="0"/>
      <w:marRight w:val="0"/>
      <w:marTop w:val="0"/>
      <w:marBottom w:val="0"/>
      <w:divBdr>
        <w:top w:val="none" w:sz="0" w:space="0" w:color="auto"/>
        <w:left w:val="none" w:sz="0" w:space="0" w:color="auto"/>
        <w:bottom w:val="none" w:sz="0" w:space="0" w:color="auto"/>
        <w:right w:val="none" w:sz="0" w:space="0" w:color="auto"/>
      </w:divBdr>
      <w:divsChild>
        <w:div w:id="15929393">
          <w:marLeft w:val="0"/>
          <w:marRight w:val="0"/>
          <w:marTop w:val="0"/>
          <w:marBottom w:val="0"/>
          <w:divBdr>
            <w:top w:val="none" w:sz="0" w:space="0" w:color="auto"/>
            <w:left w:val="none" w:sz="0" w:space="0" w:color="auto"/>
            <w:bottom w:val="none" w:sz="0" w:space="0" w:color="auto"/>
            <w:right w:val="none" w:sz="0" w:space="0" w:color="auto"/>
          </w:divBdr>
        </w:div>
        <w:div w:id="690692760">
          <w:marLeft w:val="0"/>
          <w:marRight w:val="0"/>
          <w:marTop w:val="0"/>
          <w:marBottom w:val="0"/>
          <w:divBdr>
            <w:top w:val="none" w:sz="0" w:space="0" w:color="auto"/>
            <w:left w:val="none" w:sz="0" w:space="0" w:color="auto"/>
            <w:bottom w:val="none" w:sz="0" w:space="0" w:color="auto"/>
            <w:right w:val="none" w:sz="0" w:space="0" w:color="auto"/>
          </w:divBdr>
        </w:div>
      </w:divsChild>
    </w:div>
    <w:div w:id="1053113151">
      <w:bodyDiv w:val="1"/>
      <w:marLeft w:val="0"/>
      <w:marRight w:val="0"/>
      <w:marTop w:val="0"/>
      <w:marBottom w:val="0"/>
      <w:divBdr>
        <w:top w:val="none" w:sz="0" w:space="0" w:color="auto"/>
        <w:left w:val="none" w:sz="0" w:space="0" w:color="auto"/>
        <w:bottom w:val="none" w:sz="0" w:space="0" w:color="auto"/>
        <w:right w:val="none" w:sz="0" w:space="0" w:color="auto"/>
      </w:divBdr>
    </w:div>
    <w:div w:id="1056275276">
      <w:bodyDiv w:val="1"/>
      <w:marLeft w:val="0"/>
      <w:marRight w:val="0"/>
      <w:marTop w:val="0"/>
      <w:marBottom w:val="0"/>
      <w:divBdr>
        <w:top w:val="none" w:sz="0" w:space="0" w:color="auto"/>
        <w:left w:val="none" w:sz="0" w:space="0" w:color="auto"/>
        <w:bottom w:val="none" w:sz="0" w:space="0" w:color="auto"/>
        <w:right w:val="none" w:sz="0" w:space="0" w:color="auto"/>
      </w:divBdr>
    </w:div>
    <w:div w:id="1067608350">
      <w:bodyDiv w:val="1"/>
      <w:marLeft w:val="0"/>
      <w:marRight w:val="0"/>
      <w:marTop w:val="0"/>
      <w:marBottom w:val="0"/>
      <w:divBdr>
        <w:top w:val="none" w:sz="0" w:space="0" w:color="auto"/>
        <w:left w:val="none" w:sz="0" w:space="0" w:color="auto"/>
        <w:bottom w:val="none" w:sz="0" w:space="0" w:color="auto"/>
        <w:right w:val="none" w:sz="0" w:space="0" w:color="auto"/>
      </w:divBdr>
    </w:div>
    <w:div w:id="1068726684">
      <w:bodyDiv w:val="1"/>
      <w:marLeft w:val="0"/>
      <w:marRight w:val="0"/>
      <w:marTop w:val="0"/>
      <w:marBottom w:val="0"/>
      <w:divBdr>
        <w:top w:val="none" w:sz="0" w:space="0" w:color="auto"/>
        <w:left w:val="none" w:sz="0" w:space="0" w:color="auto"/>
        <w:bottom w:val="none" w:sz="0" w:space="0" w:color="auto"/>
        <w:right w:val="none" w:sz="0" w:space="0" w:color="auto"/>
      </w:divBdr>
    </w:div>
    <w:div w:id="1074476984">
      <w:bodyDiv w:val="1"/>
      <w:marLeft w:val="0"/>
      <w:marRight w:val="0"/>
      <w:marTop w:val="0"/>
      <w:marBottom w:val="0"/>
      <w:divBdr>
        <w:top w:val="none" w:sz="0" w:space="0" w:color="auto"/>
        <w:left w:val="none" w:sz="0" w:space="0" w:color="auto"/>
        <w:bottom w:val="none" w:sz="0" w:space="0" w:color="auto"/>
        <w:right w:val="none" w:sz="0" w:space="0" w:color="auto"/>
      </w:divBdr>
      <w:divsChild>
        <w:div w:id="1523476732">
          <w:marLeft w:val="0"/>
          <w:marRight w:val="0"/>
          <w:marTop w:val="0"/>
          <w:marBottom w:val="0"/>
          <w:divBdr>
            <w:top w:val="none" w:sz="0" w:space="0" w:color="auto"/>
            <w:left w:val="none" w:sz="0" w:space="0" w:color="auto"/>
            <w:bottom w:val="none" w:sz="0" w:space="0" w:color="auto"/>
            <w:right w:val="none" w:sz="0" w:space="0" w:color="auto"/>
          </w:divBdr>
          <w:divsChild>
            <w:div w:id="1548444294">
              <w:marLeft w:val="0"/>
              <w:marRight w:val="0"/>
              <w:marTop w:val="0"/>
              <w:marBottom w:val="0"/>
              <w:divBdr>
                <w:top w:val="none" w:sz="0" w:space="0" w:color="auto"/>
                <w:left w:val="none" w:sz="0" w:space="0" w:color="auto"/>
                <w:bottom w:val="none" w:sz="0" w:space="0" w:color="auto"/>
                <w:right w:val="none" w:sz="0" w:space="0" w:color="auto"/>
              </w:divBdr>
              <w:divsChild>
                <w:div w:id="90957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09394">
      <w:bodyDiv w:val="1"/>
      <w:marLeft w:val="0"/>
      <w:marRight w:val="0"/>
      <w:marTop w:val="0"/>
      <w:marBottom w:val="0"/>
      <w:divBdr>
        <w:top w:val="none" w:sz="0" w:space="0" w:color="auto"/>
        <w:left w:val="none" w:sz="0" w:space="0" w:color="auto"/>
        <w:bottom w:val="none" w:sz="0" w:space="0" w:color="auto"/>
        <w:right w:val="none" w:sz="0" w:space="0" w:color="auto"/>
      </w:divBdr>
    </w:div>
    <w:div w:id="1199930435">
      <w:bodyDiv w:val="1"/>
      <w:marLeft w:val="0"/>
      <w:marRight w:val="0"/>
      <w:marTop w:val="0"/>
      <w:marBottom w:val="0"/>
      <w:divBdr>
        <w:top w:val="none" w:sz="0" w:space="0" w:color="auto"/>
        <w:left w:val="none" w:sz="0" w:space="0" w:color="auto"/>
        <w:bottom w:val="none" w:sz="0" w:space="0" w:color="auto"/>
        <w:right w:val="none" w:sz="0" w:space="0" w:color="auto"/>
      </w:divBdr>
      <w:divsChild>
        <w:div w:id="431820643">
          <w:marLeft w:val="0"/>
          <w:marRight w:val="0"/>
          <w:marTop w:val="0"/>
          <w:marBottom w:val="0"/>
          <w:divBdr>
            <w:top w:val="none" w:sz="0" w:space="0" w:color="auto"/>
            <w:left w:val="none" w:sz="0" w:space="0" w:color="auto"/>
            <w:bottom w:val="none" w:sz="0" w:space="0" w:color="auto"/>
            <w:right w:val="none" w:sz="0" w:space="0" w:color="auto"/>
          </w:divBdr>
          <w:divsChild>
            <w:div w:id="1386441843">
              <w:marLeft w:val="0"/>
              <w:marRight w:val="0"/>
              <w:marTop w:val="0"/>
              <w:marBottom w:val="0"/>
              <w:divBdr>
                <w:top w:val="none" w:sz="0" w:space="0" w:color="auto"/>
                <w:left w:val="none" w:sz="0" w:space="0" w:color="auto"/>
                <w:bottom w:val="none" w:sz="0" w:space="0" w:color="auto"/>
                <w:right w:val="none" w:sz="0" w:space="0" w:color="auto"/>
              </w:divBdr>
              <w:divsChild>
                <w:div w:id="1493372577">
                  <w:marLeft w:val="0"/>
                  <w:marRight w:val="0"/>
                  <w:marTop w:val="0"/>
                  <w:marBottom w:val="0"/>
                  <w:divBdr>
                    <w:top w:val="none" w:sz="0" w:space="0" w:color="auto"/>
                    <w:left w:val="none" w:sz="0" w:space="0" w:color="auto"/>
                    <w:bottom w:val="none" w:sz="0" w:space="0" w:color="auto"/>
                    <w:right w:val="none" w:sz="0" w:space="0" w:color="auto"/>
                  </w:divBdr>
                  <w:divsChild>
                    <w:div w:id="18037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082009">
      <w:bodyDiv w:val="1"/>
      <w:marLeft w:val="0"/>
      <w:marRight w:val="0"/>
      <w:marTop w:val="0"/>
      <w:marBottom w:val="0"/>
      <w:divBdr>
        <w:top w:val="none" w:sz="0" w:space="0" w:color="auto"/>
        <w:left w:val="none" w:sz="0" w:space="0" w:color="auto"/>
        <w:bottom w:val="none" w:sz="0" w:space="0" w:color="auto"/>
        <w:right w:val="none" w:sz="0" w:space="0" w:color="auto"/>
      </w:divBdr>
    </w:div>
    <w:div w:id="1214850338">
      <w:bodyDiv w:val="1"/>
      <w:marLeft w:val="0"/>
      <w:marRight w:val="0"/>
      <w:marTop w:val="0"/>
      <w:marBottom w:val="0"/>
      <w:divBdr>
        <w:top w:val="none" w:sz="0" w:space="0" w:color="auto"/>
        <w:left w:val="none" w:sz="0" w:space="0" w:color="auto"/>
        <w:bottom w:val="none" w:sz="0" w:space="0" w:color="auto"/>
        <w:right w:val="none" w:sz="0" w:space="0" w:color="auto"/>
      </w:divBdr>
    </w:div>
    <w:div w:id="1218591670">
      <w:bodyDiv w:val="1"/>
      <w:marLeft w:val="0"/>
      <w:marRight w:val="0"/>
      <w:marTop w:val="0"/>
      <w:marBottom w:val="0"/>
      <w:divBdr>
        <w:top w:val="none" w:sz="0" w:space="0" w:color="auto"/>
        <w:left w:val="none" w:sz="0" w:space="0" w:color="auto"/>
        <w:bottom w:val="none" w:sz="0" w:space="0" w:color="auto"/>
        <w:right w:val="none" w:sz="0" w:space="0" w:color="auto"/>
      </w:divBdr>
    </w:div>
    <w:div w:id="1221670177">
      <w:bodyDiv w:val="1"/>
      <w:marLeft w:val="0"/>
      <w:marRight w:val="0"/>
      <w:marTop w:val="0"/>
      <w:marBottom w:val="0"/>
      <w:divBdr>
        <w:top w:val="none" w:sz="0" w:space="0" w:color="auto"/>
        <w:left w:val="none" w:sz="0" w:space="0" w:color="auto"/>
        <w:bottom w:val="none" w:sz="0" w:space="0" w:color="auto"/>
        <w:right w:val="none" w:sz="0" w:space="0" w:color="auto"/>
      </w:divBdr>
    </w:div>
    <w:div w:id="1226795292">
      <w:bodyDiv w:val="1"/>
      <w:marLeft w:val="0"/>
      <w:marRight w:val="0"/>
      <w:marTop w:val="0"/>
      <w:marBottom w:val="0"/>
      <w:divBdr>
        <w:top w:val="none" w:sz="0" w:space="0" w:color="auto"/>
        <w:left w:val="none" w:sz="0" w:space="0" w:color="auto"/>
        <w:bottom w:val="none" w:sz="0" w:space="0" w:color="auto"/>
        <w:right w:val="none" w:sz="0" w:space="0" w:color="auto"/>
      </w:divBdr>
    </w:div>
    <w:div w:id="1230457226">
      <w:bodyDiv w:val="1"/>
      <w:marLeft w:val="0"/>
      <w:marRight w:val="0"/>
      <w:marTop w:val="0"/>
      <w:marBottom w:val="0"/>
      <w:divBdr>
        <w:top w:val="none" w:sz="0" w:space="0" w:color="auto"/>
        <w:left w:val="none" w:sz="0" w:space="0" w:color="auto"/>
        <w:bottom w:val="none" w:sz="0" w:space="0" w:color="auto"/>
        <w:right w:val="none" w:sz="0" w:space="0" w:color="auto"/>
      </w:divBdr>
    </w:div>
    <w:div w:id="1237014625">
      <w:bodyDiv w:val="1"/>
      <w:marLeft w:val="0"/>
      <w:marRight w:val="0"/>
      <w:marTop w:val="0"/>
      <w:marBottom w:val="0"/>
      <w:divBdr>
        <w:top w:val="none" w:sz="0" w:space="0" w:color="auto"/>
        <w:left w:val="none" w:sz="0" w:space="0" w:color="auto"/>
        <w:bottom w:val="none" w:sz="0" w:space="0" w:color="auto"/>
        <w:right w:val="none" w:sz="0" w:space="0" w:color="auto"/>
      </w:divBdr>
      <w:divsChild>
        <w:div w:id="862092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716888">
      <w:bodyDiv w:val="1"/>
      <w:marLeft w:val="0"/>
      <w:marRight w:val="0"/>
      <w:marTop w:val="0"/>
      <w:marBottom w:val="0"/>
      <w:divBdr>
        <w:top w:val="none" w:sz="0" w:space="0" w:color="auto"/>
        <w:left w:val="none" w:sz="0" w:space="0" w:color="auto"/>
        <w:bottom w:val="none" w:sz="0" w:space="0" w:color="auto"/>
        <w:right w:val="none" w:sz="0" w:space="0" w:color="auto"/>
      </w:divBdr>
      <w:divsChild>
        <w:div w:id="707294555">
          <w:marLeft w:val="0"/>
          <w:marRight w:val="0"/>
          <w:marTop w:val="0"/>
          <w:marBottom w:val="0"/>
          <w:divBdr>
            <w:top w:val="none" w:sz="0" w:space="0" w:color="auto"/>
            <w:left w:val="none" w:sz="0" w:space="0" w:color="auto"/>
            <w:bottom w:val="none" w:sz="0" w:space="0" w:color="auto"/>
            <w:right w:val="none" w:sz="0" w:space="0" w:color="auto"/>
          </w:divBdr>
          <w:divsChild>
            <w:div w:id="2031566146">
              <w:marLeft w:val="0"/>
              <w:marRight w:val="0"/>
              <w:marTop w:val="0"/>
              <w:marBottom w:val="0"/>
              <w:divBdr>
                <w:top w:val="none" w:sz="0" w:space="0" w:color="auto"/>
                <w:left w:val="none" w:sz="0" w:space="0" w:color="auto"/>
                <w:bottom w:val="none" w:sz="0" w:space="0" w:color="auto"/>
                <w:right w:val="none" w:sz="0" w:space="0" w:color="auto"/>
              </w:divBdr>
              <w:divsChild>
                <w:div w:id="2917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47437">
      <w:bodyDiv w:val="1"/>
      <w:marLeft w:val="0"/>
      <w:marRight w:val="0"/>
      <w:marTop w:val="0"/>
      <w:marBottom w:val="0"/>
      <w:divBdr>
        <w:top w:val="none" w:sz="0" w:space="0" w:color="auto"/>
        <w:left w:val="none" w:sz="0" w:space="0" w:color="auto"/>
        <w:bottom w:val="none" w:sz="0" w:space="0" w:color="auto"/>
        <w:right w:val="none" w:sz="0" w:space="0" w:color="auto"/>
      </w:divBdr>
      <w:divsChild>
        <w:div w:id="1322390524">
          <w:marLeft w:val="0"/>
          <w:marRight w:val="0"/>
          <w:marTop w:val="0"/>
          <w:marBottom w:val="0"/>
          <w:divBdr>
            <w:top w:val="none" w:sz="0" w:space="0" w:color="auto"/>
            <w:left w:val="none" w:sz="0" w:space="0" w:color="auto"/>
            <w:bottom w:val="none" w:sz="0" w:space="0" w:color="auto"/>
            <w:right w:val="none" w:sz="0" w:space="0" w:color="auto"/>
          </w:divBdr>
          <w:divsChild>
            <w:div w:id="11039176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74939052">
      <w:bodyDiv w:val="1"/>
      <w:marLeft w:val="0"/>
      <w:marRight w:val="0"/>
      <w:marTop w:val="0"/>
      <w:marBottom w:val="0"/>
      <w:divBdr>
        <w:top w:val="none" w:sz="0" w:space="0" w:color="auto"/>
        <w:left w:val="none" w:sz="0" w:space="0" w:color="auto"/>
        <w:bottom w:val="none" w:sz="0" w:space="0" w:color="auto"/>
        <w:right w:val="none" w:sz="0" w:space="0" w:color="auto"/>
      </w:divBdr>
    </w:div>
    <w:div w:id="1296063434">
      <w:bodyDiv w:val="1"/>
      <w:marLeft w:val="0"/>
      <w:marRight w:val="0"/>
      <w:marTop w:val="0"/>
      <w:marBottom w:val="0"/>
      <w:divBdr>
        <w:top w:val="none" w:sz="0" w:space="0" w:color="auto"/>
        <w:left w:val="none" w:sz="0" w:space="0" w:color="auto"/>
        <w:bottom w:val="none" w:sz="0" w:space="0" w:color="auto"/>
        <w:right w:val="none" w:sz="0" w:space="0" w:color="auto"/>
      </w:divBdr>
    </w:div>
    <w:div w:id="1326517406">
      <w:bodyDiv w:val="1"/>
      <w:marLeft w:val="0"/>
      <w:marRight w:val="0"/>
      <w:marTop w:val="0"/>
      <w:marBottom w:val="0"/>
      <w:divBdr>
        <w:top w:val="none" w:sz="0" w:space="0" w:color="auto"/>
        <w:left w:val="none" w:sz="0" w:space="0" w:color="auto"/>
        <w:bottom w:val="none" w:sz="0" w:space="0" w:color="auto"/>
        <w:right w:val="none" w:sz="0" w:space="0" w:color="auto"/>
      </w:divBdr>
    </w:div>
    <w:div w:id="1336684432">
      <w:bodyDiv w:val="1"/>
      <w:marLeft w:val="0"/>
      <w:marRight w:val="0"/>
      <w:marTop w:val="0"/>
      <w:marBottom w:val="0"/>
      <w:divBdr>
        <w:top w:val="none" w:sz="0" w:space="0" w:color="auto"/>
        <w:left w:val="none" w:sz="0" w:space="0" w:color="auto"/>
        <w:bottom w:val="none" w:sz="0" w:space="0" w:color="auto"/>
        <w:right w:val="none" w:sz="0" w:space="0" w:color="auto"/>
      </w:divBdr>
    </w:div>
    <w:div w:id="1343777795">
      <w:bodyDiv w:val="1"/>
      <w:marLeft w:val="0"/>
      <w:marRight w:val="0"/>
      <w:marTop w:val="0"/>
      <w:marBottom w:val="0"/>
      <w:divBdr>
        <w:top w:val="none" w:sz="0" w:space="0" w:color="auto"/>
        <w:left w:val="none" w:sz="0" w:space="0" w:color="auto"/>
        <w:bottom w:val="none" w:sz="0" w:space="0" w:color="auto"/>
        <w:right w:val="none" w:sz="0" w:space="0" w:color="auto"/>
      </w:divBdr>
      <w:divsChild>
        <w:div w:id="789393908">
          <w:marLeft w:val="0"/>
          <w:marRight w:val="0"/>
          <w:marTop w:val="0"/>
          <w:marBottom w:val="0"/>
          <w:divBdr>
            <w:top w:val="none" w:sz="0" w:space="0" w:color="auto"/>
            <w:left w:val="none" w:sz="0" w:space="0" w:color="auto"/>
            <w:bottom w:val="none" w:sz="0" w:space="0" w:color="auto"/>
            <w:right w:val="none" w:sz="0" w:space="0" w:color="auto"/>
          </w:divBdr>
        </w:div>
        <w:div w:id="1109005345">
          <w:marLeft w:val="0"/>
          <w:marRight w:val="0"/>
          <w:marTop w:val="0"/>
          <w:marBottom w:val="0"/>
          <w:divBdr>
            <w:top w:val="none" w:sz="0" w:space="0" w:color="auto"/>
            <w:left w:val="none" w:sz="0" w:space="0" w:color="auto"/>
            <w:bottom w:val="none" w:sz="0" w:space="0" w:color="auto"/>
            <w:right w:val="none" w:sz="0" w:space="0" w:color="auto"/>
          </w:divBdr>
        </w:div>
        <w:div w:id="2132942622">
          <w:marLeft w:val="0"/>
          <w:marRight w:val="0"/>
          <w:marTop w:val="0"/>
          <w:marBottom w:val="0"/>
          <w:divBdr>
            <w:top w:val="none" w:sz="0" w:space="0" w:color="auto"/>
            <w:left w:val="none" w:sz="0" w:space="0" w:color="auto"/>
            <w:bottom w:val="none" w:sz="0" w:space="0" w:color="auto"/>
            <w:right w:val="none" w:sz="0" w:space="0" w:color="auto"/>
          </w:divBdr>
        </w:div>
      </w:divsChild>
    </w:div>
    <w:div w:id="1348750888">
      <w:bodyDiv w:val="1"/>
      <w:marLeft w:val="0"/>
      <w:marRight w:val="0"/>
      <w:marTop w:val="0"/>
      <w:marBottom w:val="0"/>
      <w:divBdr>
        <w:top w:val="none" w:sz="0" w:space="0" w:color="auto"/>
        <w:left w:val="none" w:sz="0" w:space="0" w:color="auto"/>
        <w:bottom w:val="none" w:sz="0" w:space="0" w:color="auto"/>
        <w:right w:val="none" w:sz="0" w:space="0" w:color="auto"/>
      </w:divBdr>
    </w:div>
    <w:div w:id="1349216800">
      <w:bodyDiv w:val="1"/>
      <w:marLeft w:val="0"/>
      <w:marRight w:val="0"/>
      <w:marTop w:val="0"/>
      <w:marBottom w:val="0"/>
      <w:divBdr>
        <w:top w:val="none" w:sz="0" w:space="0" w:color="auto"/>
        <w:left w:val="none" w:sz="0" w:space="0" w:color="auto"/>
        <w:bottom w:val="none" w:sz="0" w:space="0" w:color="auto"/>
        <w:right w:val="none" w:sz="0" w:space="0" w:color="auto"/>
      </w:divBdr>
      <w:divsChild>
        <w:div w:id="569997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100542">
      <w:bodyDiv w:val="1"/>
      <w:marLeft w:val="0"/>
      <w:marRight w:val="0"/>
      <w:marTop w:val="0"/>
      <w:marBottom w:val="0"/>
      <w:divBdr>
        <w:top w:val="none" w:sz="0" w:space="0" w:color="auto"/>
        <w:left w:val="none" w:sz="0" w:space="0" w:color="auto"/>
        <w:bottom w:val="none" w:sz="0" w:space="0" w:color="auto"/>
        <w:right w:val="none" w:sz="0" w:space="0" w:color="auto"/>
      </w:divBdr>
    </w:div>
    <w:div w:id="1379934319">
      <w:bodyDiv w:val="1"/>
      <w:marLeft w:val="0"/>
      <w:marRight w:val="0"/>
      <w:marTop w:val="0"/>
      <w:marBottom w:val="0"/>
      <w:divBdr>
        <w:top w:val="none" w:sz="0" w:space="0" w:color="auto"/>
        <w:left w:val="none" w:sz="0" w:space="0" w:color="auto"/>
        <w:bottom w:val="none" w:sz="0" w:space="0" w:color="auto"/>
        <w:right w:val="none" w:sz="0" w:space="0" w:color="auto"/>
      </w:divBdr>
    </w:div>
    <w:div w:id="1381442738">
      <w:bodyDiv w:val="1"/>
      <w:marLeft w:val="0"/>
      <w:marRight w:val="0"/>
      <w:marTop w:val="0"/>
      <w:marBottom w:val="0"/>
      <w:divBdr>
        <w:top w:val="none" w:sz="0" w:space="0" w:color="auto"/>
        <w:left w:val="none" w:sz="0" w:space="0" w:color="auto"/>
        <w:bottom w:val="none" w:sz="0" w:space="0" w:color="auto"/>
        <w:right w:val="none" w:sz="0" w:space="0" w:color="auto"/>
      </w:divBdr>
    </w:div>
    <w:div w:id="1383597354">
      <w:bodyDiv w:val="1"/>
      <w:marLeft w:val="0"/>
      <w:marRight w:val="0"/>
      <w:marTop w:val="0"/>
      <w:marBottom w:val="0"/>
      <w:divBdr>
        <w:top w:val="none" w:sz="0" w:space="0" w:color="auto"/>
        <w:left w:val="none" w:sz="0" w:space="0" w:color="auto"/>
        <w:bottom w:val="none" w:sz="0" w:space="0" w:color="auto"/>
        <w:right w:val="none" w:sz="0" w:space="0" w:color="auto"/>
      </w:divBdr>
    </w:div>
    <w:div w:id="1386683460">
      <w:bodyDiv w:val="1"/>
      <w:marLeft w:val="0"/>
      <w:marRight w:val="0"/>
      <w:marTop w:val="0"/>
      <w:marBottom w:val="0"/>
      <w:divBdr>
        <w:top w:val="none" w:sz="0" w:space="0" w:color="auto"/>
        <w:left w:val="none" w:sz="0" w:space="0" w:color="auto"/>
        <w:bottom w:val="none" w:sz="0" w:space="0" w:color="auto"/>
        <w:right w:val="none" w:sz="0" w:space="0" w:color="auto"/>
      </w:divBdr>
    </w:div>
    <w:div w:id="1393963150">
      <w:bodyDiv w:val="1"/>
      <w:marLeft w:val="0"/>
      <w:marRight w:val="0"/>
      <w:marTop w:val="0"/>
      <w:marBottom w:val="0"/>
      <w:divBdr>
        <w:top w:val="none" w:sz="0" w:space="0" w:color="auto"/>
        <w:left w:val="none" w:sz="0" w:space="0" w:color="auto"/>
        <w:bottom w:val="none" w:sz="0" w:space="0" w:color="auto"/>
        <w:right w:val="none" w:sz="0" w:space="0" w:color="auto"/>
      </w:divBdr>
      <w:divsChild>
        <w:div w:id="589778788">
          <w:marLeft w:val="0"/>
          <w:marRight w:val="0"/>
          <w:marTop w:val="0"/>
          <w:marBottom w:val="0"/>
          <w:divBdr>
            <w:top w:val="none" w:sz="0" w:space="0" w:color="auto"/>
            <w:left w:val="none" w:sz="0" w:space="0" w:color="auto"/>
            <w:bottom w:val="none" w:sz="0" w:space="0" w:color="auto"/>
            <w:right w:val="none" w:sz="0" w:space="0" w:color="auto"/>
          </w:divBdr>
        </w:div>
        <w:div w:id="1221094729">
          <w:marLeft w:val="0"/>
          <w:marRight w:val="0"/>
          <w:marTop w:val="0"/>
          <w:marBottom w:val="0"/>
          <w:divBdr>
            <w:top w:val="none" w:sz="0" w:space="0" w:color="auto"/>
            <w:left w:val="none" w:sz="0" w:space="0" w:color="auto"/>
            <w:bottom w:val="none" w:sz="0" w:space="0" w:color="auto"/>
            <w:right w:val="none" w:sz="0" w:space="0" w:color="auto"/>
          </w:divBdr>
        </w:div>
      </w:divsChild>
    </w:div>
    <w:div w:id="1401559243">
      <w:bodyDiv w:val="1"/>
      <w:marLeft w:val="0"/>
      <w:marRight w:val="0"/>
      <w:marTop w:val="0"/>
      <w:marBottom w:val="0"/>
      <w:divBdr>
        <w:top w:val="none" w:sz="0" w:space="0" w:color="auto"/>
        <w:left w:val="none" w:sz="0" w:space="0" w:color="auto"/>
        <w:bottom w:val="none" w:sz="0" w:space="0" w:color="auto"/>
        <w:right w:val="none" w:sz="0" w:space="0" w:color="auto"/>
      </w:divBdr>
    </w:div>
    <w:div w:id="1403017294">
      <w:bodyDiv w:val="1"/>
      <w:marLeft w:val="0"/>
      <w:marRight w:val="0"/>
      <w:marTop w:val="0"/>
      <w:marBottom w:val="0"/>
      <w:divBdr>
        <w:top w:val="none" w:sz="0" w:space="0" w:color="auto"/>
        <w:left w:val="none" w:sz="0" w:space="0" w:color="auto"/>
        <w:bottom w:val="none" w:sz="0" w:space="0" w:color="auto"/>
        <w:right w:val="none" w:sz="0" w:space="0" w:color="auto"/>
      </w:divBdr>
      <w:divsChild>
        <w:div w:id="419565975">
          <w:marLeft w:val="0"/>
          <w:marRight w:val="0"/>
          <w:marTop w:val="0"/>
          <w:marBottom w:val="0"/>
          <w:divBdr>
            <w:top w:val="none" w:sz="0" w:space="0" w:color="auto"/>
            <w:left w:val="none" w:sz="0" w:space="0" w:color="auto"/>
            <w:bottom w:val="none" w:sz="0" w:space="0" w:color="auto"/>
            <w:right w:val="none" w:sz="0" w:space="0" w:color="auto"/>
          </w:divBdr>
          <w:divsChild>
            <w:div w:id="805049156">
              <w:marLeft w:val="0"/>
              <w:marRight w:val="0"/>
              <w:marTop w:val="0"/>
              <w:marBottom w:val="0"/>
              <w:divBdr>
                <w:top w:val="none" w:sz="0" w:space="0" w:color="auto"/>
                <w:left w:val="none" w:sz="0" w:space="0" w:color="auto"/>
                <w:bottom w:val="none" w:sz="0" w:space="0" w:color="auto"/>
                <w:right w:val="none" w:sz="0" w:space="0" w:color="auto"/>
              </w:divBdr>
              <w:divsChild>
                <w:div w:id="1343047002">
                  <w:marLeft w:val="0"/>
                  <w:marRight w:val="0"/>
                  <w:marTop w:val="0"/>
                  <w:marBottom w:val="0"/>
                  <w:divBdr>
                    <w:top w:val="none" w:sz="0" w:space="0" w:color="auto"/>
                    <w:left w:val="none" w:sz="0" w:space="0" w:color="auto"/>
                    <w:bottom w:val="none" w:sz="0" w:space="0" w:color="auto"/>
                    <w:right w:val="none" w:sz="0" w:space="0" w:color="auto"/>
                  </w:divBdr>
                </w:div>
                <w:div w:id="18997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3079">
          <w:marLeft w:val="0"/>
          <w:marRight w:val="0"/>
          <w:marTop w:val="0"/>
          <w:marBottom w:val="0"/>
          <w:divBdr>
            <w:top w:val="none" w:sz="0" w:space="0" w:color="auto"/>
            <w:left w:val="none" w:sz="0" w:space="0" w:color="auto"/>
            <w:bottom w:val="none" w:sz="0" w:space="0" w:color="auto"/>
            <w:right w:val="none" w:sz="0" w:space="0" w:color="auto"/>
          </w:divBdr>
          <w:divsChild>
            <w:div w:id="1269506844">
              <w:marLeft w:val="0"/>
              <w:marRight w:val="0"/>
              <w:marTop w:val="0"/>
              <w:marBottom w:val="0"/>
              <w:divBdr>
                <w:top w:val="none" w:sz="0" w:space="0" w:color="auto"/>
                <w:left w:val="none" w:sz="0" w:space="0" w:color="auto"/>
                <w:bottom w:val="none" w:sz="0" w:space="0" w:color="auto"/>
                <w:right w:val="none" w:sz="0" w:space="0" w:color="auto"/>
              </w:divBdr>
              <w:divsChild>
                <w:div w:id="536550242">
                  <w:marLeft w:val="0"/>
                  <w:marRight w:val="0"/>
                  <w:marTop w:val="0"/>
                  <w:marBottom w:val="0"/>
                  <w:divBdr>
                    <w:top w:val="none" w:sz="0" w:space="0" w:color="auto"/>
                    <w:left w:val="none" w:sz="0" w:space="0" w:color="auto"/>
                    <w:bottom w:val="none" w:sz="0" w:space="0" w:color="auto"/>
                    <w:right w:val="none" w:sz="0" w:space="0" w:color="auto"/>
                  </w:divBdr>
                </w:div>
                <w:div w:id="929892781">
                  <w:marLeft w:val="0"/>
                  <w:marRight w:val="0"/>
                  <w:marTop w:val="0"/>
                  <w:marBottom w:val="0"/>
                  <w:divBdr>
                    <w:top w:val="none" w:sz="0" w:space="0" w:color="auto"/>
                    <w:left w:val="none" w:sz="0" w:space="0" w:color="auto"/>
                    <w:bottom w:val="none" w:sz="0" w:space="0" w:color="auto"/>
                    <w:right w:val="none" w:sz="0" w:space="0" w:color="auto"/>
                  </w:divBdr>
                </w:div>
                <w:div w:id="1365786537">
                  <w:marLeft w:val="0"/>
                  <w:marRight w:val="0"/>
                  <w:marTop w:val="0"/>
                  <w:marBottom w:val="0"/>
                  <w:divBdr>
                    <w:top w:val="none" w:sz="0" w:space="0" w:color="auto"/>
                    <w:left w:val="none" w:sz="0" w:space="0" w:color="auto"/>
                    <w:bottom w:val="none" w:sz="0" w:space="0" w:color="auto"/>
                    <w:right w:val="none" w:sz="0" w:space="0" w:color="auto"/>
                  </w:divBdr>
                </w:div>
                <w:div w:id="1601600614">
                  <w:marLeft w:val="0"/>
                  <w:marRight w:val="0"/>
                  <w:marTop w:val="0"/>
                  <w:marBottom w:val="0"/>
                  <w:divBdr>
                    <w:top w:val="none" w:sz="0" w:space="0" w:color="auto"/>
                    <w:left w:val="none" w:sz="0" w:space="0" w:color="auto"/>
                    <w:bottom w:val="none" w:sz="0" w:space="0" w:color="auto"/>
                    <w:right w:val="none" w:sz="0" w:space="0" w:color="auto"/>
                  </w:divBdr>
                </w:div>
                <w:div w:id="2125883324">
                  <w:marLeft w:val="0"/>
                  <w:marRight w:val="0"/>
                  <w:marTop w:val="0"/>
                  <w:marBottom w:val="0"/>
                  <w:divBdr>
                    <w:top w:val="none" w:sz="0" w:space="0" w:color="auto"/>
                    <w:left w:val="none" w:sz="0" w:space="0" w:color="auto"/>
                    <w:bottom w:val="none" w:sz="0" w:space="0" w:color="auto"/>
                    <w:right w:val="none" w:sz="0" w:space="0" w:color="auto"/>
                  </w:divBdr>
                </w:div>
              </w:divsChild>
            </w:div>
            <w:div w:id="17352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4019">
      <w:bodyDiv w:val="1"/>
      <w:marLeft w:val="0"/>
      <w:marRight w:val="0"/>
      <w:marTop w:val="0"/>
      <w:marBottom w:val="0"/>
      <w:divBdr>
        <w:top w:val="none" w:sz="0" w:space="0" w:color="auto"/>
        <w:left w:val="none" w:sz="0" w:space="0" w:color="auto"/>
        <w:bottom w:val="none" w:sz="0" w:space="0" w:color="auto"/>
        <w:right w:val="none" w:sz="0" w:space="0" w:color="auto"/>
      </w:divBdr>
      <w:divsChild>
        <w:div w:id="557741360">
          <w:marLeft w:val="0"/>
          <w:marRight w:val="0"/>
          <w:marTop w:val="0"/>
          <w:marBottom w:val="0"/>
          <w:divBdr>
            <w:top w:val="none" w:sz="0" w:space="0" w:color="auto"/>
            <w:left w:val="none" w:sz="0" w:space="0" w:color="auto"/>
            <w:bottom w:val="none" w:sz="0" w:space="0" w:color="auto"/>
            <w:right w:val="none" w:sz="0" w:space="0" w:color="auto"/>
          </w:divBdr>
          <w:divsChild>
            <w:div w:id="665283829">
              <w:marLeft w:val="0"/>
              <w:marRight w:val="0"/>
              <w:marTop w:val="0"/>
              <w:marBottom w:val="0"/>
              <w:divBdr>
                <w:top w:val="none" w:sz="0" w:space="0" w:color="auto"/>
                <w:left w:val="none" w:sz="0" w:space="0" w:color="auto"/>
                <w:bottom w:val="none" w:sz="0" w:space="0" w:color="auto"/>
                <w:right w:val="none" w:sz="0" w:space="0" w:color="auto"/>
              </w:divBdr>
              <w:divsChild>
                <w:div w:id="510875628">
                  <w:marLeft w:val="0"/>
                  <w:marRight w:val="0"/>
                  <w:marTop w:val="0"/>
                  <w:marBottom w:val="0"/>
                  <w:divBdr>
                    <w:top w:val="none" w:sz="0" w:space="0" w:color="auto"/>
                    <w:left w:val="none" w:sz="0" w:space="0" w:color="auto"/>
                    <w:bottom w:val="none" w:sz="0" w:space="0" w:color="auto"/>
                    <w:right w:val="none" w:sz="0" w:space="0" w:color="auto"/>
                  </w:divBdr>
                  <w:divsChild>
                    <w:div w:id="646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12929">
      <w:bodyDiv w:val="1"/>
      <w:marLeft w:val="0"/>
      <w:marRight w:val="0"/>
      <w:marTop w:val="0"/>
      <w:marBottom w:val="0"/>
      <w:divBdr>
        <w:top w:val="none" w:sz="0" w:space="0" w:color="auto"/>
        <w:left w:val="none" w:sz="0" w:space="0" w:color="auto"/>
        <w:bottom w:val="none" w:sz="0" w:space="0" w:color="auto"/>
        <w:right w:val="none" w:sz="0" w:space="0" w:color="auto"/>
      </w:divBdr>
    </w:div>
    <w:div w:id="1445415916">
      <w:bodyDiv w:val="1"/>
      <w:marLeft w:val="0"/>
      <w:marRight w:val="0"/>
      <w:marTop w:val="0"/>
      <w:marBottom w:val="0"/>
      <w:divBdr>
        <w:top w:val="none" w:sz="0" w:space="0" w:color="auto"/>
        <w:left w:val="none" w:sz="0" w:space="0" w:color="auto"/>
        <w:bottom w:val="none" w:sz="0" w:space="0" w:color="auto"/>
        <w:right w:val="none" w:sz="0" w:space="0" w:color="auto"/>
      </w:divBdr>
    </w:div>
    <w:div w:id="1449275556">
      <w:bodyDiv w:val="1"/>
      <w:marLeft w:val="0"/>
      <w:marRight w:val="0"/>
      <w:marTop w:val="0"/>
      <w:marBottom w:val="0"/>
      <w:divBdr>
        <w:top w:val="none" w:sz="0" w:space="0" w:color="auto"/>
        <w:left w:val="none" w:sz="0" w:space="0" w:color="auto"/>
        <w:bottom w:val="none" w:sz="0" w:space="0" w:color="auto"/>
        <w:right w:val="none" w:sz="0" w:space="0" w:color="auto"/>
      </w:divBdr>
    </w:div>
    <w:div w:id="1458912168">
      <w:bodyDiv w:val="1"/>
      <w:marLeft w:val="0"/>
      <w:marRight w:val="0"/>
      <w:marTop w:val="0"/>
      <w:marBottom w:val="0"/>
      <w:divBdr>
        <w:top w:val="none" w:sz="0" w:space="0" w:color="auto"/>
        <w:left w:val="none" w:sz="0" w:space="0" w:color="auto"/>
        <w:bottom w:val="none" w:sz="0" w:space="0" w:color="auto"/>
        <w:right w:val="none" w:sz="0" w:space="0" w:color="auto"/>
      </w:divBdr>
    </w:div>
    <w:div w:id="1483932912">
      <w:bodyDiv w:val="1"/>
      <w:marLeft w:val="0"/>
      <w:marRight w:val="0"/>
      <w:marTop w:val="0"/>
      <w:marBottom w:val="0"/>
      <w:divBdr>
        <w:top w:val="none" w:sz="0" w:space="0" w:color="auto"/>
        <w:left w:val="none" w:sz="0" w:space="0" w:color="auto"/>
        <w:bottom w:val="none" w:sz="0" w:space="0" w:color="auto"/>
        <w:right w:val="none" w:sz="0" w:space="0" w:color="auto"/>
      </w:divBdr>
    </w:div>
    <w:div w:id="1539658959">
      <w:bodyDiv w:val="1"/>
      <w:marLeft w:val="0"/>
      <w:marRight w:val="0"/>
      <w:marTop w:val="0"/>
      <w:marBottom w:val="0"/>
      <w:divBdr>
        <w:top w:val="none" w:sz="0" w:space="0" w:color="auto"/>
        <w:left w:val="none" w:sz="0" w:space="0" w:color="auto"/>
        <w:bottom w:val="none" w:sz="0" w:space="0" w:color="auto"/>
        <w:right w:val="none" w:sz="0" w:space="0" w:color="auto"/>
      </w:divBdr>
    </w:div>
    <w:div w:id="1564754294">
      <w:bodyDiv w:val="1"/>
      <w:marLeft w:val="0"/>
      <w:marRight w:val="0"/>
      <w:marTop w:val="0"/>
      <w:marBottom w:val="0"/>
      <w:divBdr>
        <w:top w:val="none" w:sz="0" w:space="0" w:color="auto"/>
        <w:left w:val="none" w:sz="0" w:space="0" w:color="auto"/>
        <w:bottom w:val="none" w:sz="0" w:space="0" w:color="auto"/>
        <w:right w:val="none" w:sz="0" w:space="0" w:color="auto"/>
      </w:divBdr>
    </w:div>
    <w:div w:id="1568761998">
      <w:bodyDiv w:val="1"/>
      <w:marLeft w:val="0"/>
      <w:marRight w:val="0"/>
      <w:marTop w:val="0"/>
      <w:marBottom w:val="0"/>
      <w:divBdr>
        <w:top w:val="none" w:sz="0" w:space="0" w:color="auto"/>
        <w:left w:val="none" w:sz="0" w:space="0" w:color="auto"/>
        <w:bottom w:val="none" w:sz="0" w:space="0" w:color="auto"/>
        <w:right w:val="none" w:sz="0" w:space="0" w:color="auto"/>
      </w:divBdr>
    </w:div>
    <w:div w:id="1569456137">
      <w:bodyDiv w:val="1"/>
      <w:marLeft w:val="0"/>
      <w:marRight w:val="0"/>
      <w:marTop w:val="0"/>
      <w:marBottom w:val="0"/>
      <w:divBdr>
        <w:top w:val="none" w:sz="0" w:space="0" w:color="auto"/>
        <w:left w:val="none" w:sz="0" w:space="0" w:color="auto"/>
        <w:bottom w:val="none" w:sz="0" w:space="0" w:color="auto"/>
        <w:right w:val="none" w:sz="0" w:space="0" w:color="auto"/>
      </w:divBdr>
    </w:div>
    <w:div w:id="1614751335">
      <w:bodyDiv w:val="1"/>
      <w:marLeft w:val="0"/>
      <w:marRight w:val="0"/>
      <w:marTop w:val="0"/>
      <w:marBottom w:val="0"/>
      <w:divBdr>
        <w:top w:val="none" w:sz="0" w:space="0" w:color="auto"/>
        <w:left w:val="none" w:sz="0" w:space="0" w:color="auto"/>
        <w:bottom w:val="none" w:sz="0" w:space="0" w:color="auto"/>
        <w:right w:val="none" w:sz="0" w:space="0" w:color="auto"/>
      </w:divBdr>
      <w:divsChild>
        <w:div w:id="493375129">
          <w:marLeft w:val="0"/>
          <w:marRight w:val="0"/>
          <w:marTop w:val="0"/>
          <w:marBottom w:val="0"/>
          <w:divBdr>
            <w:top w:val="none" w:sz="0" w:space="0" w:color="auto"/>
            <w:left w:val="none" w:sz="0" w:space="0" w:color="auto"/>
            <w:bottom w:val="none" w:sz="0" w:space="0" w:color="auto"/>
            <w:right w:val="none" w:sz="0" w:space="0" w:color="auto"/>
          </w:divBdr>
          <w:divsChild>
            <w:div w:id="261032694">
              <w:marLeft w:val="0"/>
              <w:marRight w:val="0"/>
              <w:marTop w:val="0"/>
              <w:marBottom w:val="0"/>
              <w:divBdr>
                <w:top w:val="none" w:sz="0" w:space="0" w:color="auto"/>
                <w:left w:val="none" w:sz="0" w:space="0" w:color="auto"/>
                <w:bottom w:val="none" w:sz="0" w:space="0" w:color="auto"/>
                <w:right w:val="none" w:sz="0" w:space="0" w:color="auto"/>
              </w:divBdr>
              <w:divsChild>
                <w:div w:id="2144806401">
                  <w:marLeft w:val="0"/>
                  <w:marRight w:val="0"/>
                  <w:marTop w:val="0"/>
                  <w:marBottom w:val="0"/>
                  <w:divBdr>
                    <w:top w:val="none" w:sz="0" w:space="0" w:color="auto"/>
                    <w:left w:val="none" w:sz="0" w:space="0" w:color="auto"/>
                    <w:bottom w:val="none" w:sz="0" w:space="0" w:color="auto"/>
                    <w:right w:val="none" w:sz="0" w:space="0" w:color="auto"/>
                  </w:divBdr>
                  <w:divsChild>
                    <w:div w:id="4051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1336">
      <w:bodyDiv w:val="1"/>
      <w:marLeft w:val="0"/>
      <w:marRight w:val="0"/>
      <w:marTop w:val="0"/>
      <w:marBottom w:val="0"/>
      <w:divBdr>
        <w:top w:val="none" w:sz="0" w:space="0" w:color="auto"/>
        <w:left w:val="none" w:sz="0" w:space="0" w:color="auto"/>
        <w:bottom w:val="none" w:sz="0" w:space="0" w:color="auto"/>
        <w:right w:val="none" w:sz="0" w:space="0" w:color="auto"/>
      </w:divBdr>
    </w:div>
    <w:div w:id="1623607966">
      <w:bodyDiv w:val="1"/>
      <w:marLeft w:val="0"/>
      <w:marRight w:val="0"/>
      <w:marTop w:val="0"/>
      <w:marBottom w:val="0"/>
      <w:divBdr>
        <w:top w:val="none" w:sz="0" w:space="0" w:color="auto"/>
        <w:left w:val="none" w:sz="0" w:space="0" w:color="auto"/>
        <w:bottom w:val="none" w:sz="0" w:space="0" w:color="auto"/>
        <w:right w:val="none" w:sz="0" w:space="0" w:color="auto"/>
      </w:divBdr>
      <w:divsChild>
        <w:div w:id="200753196">
          <w:marLeft w:val="0"/>
          <w:marRight w:val="0"/>
          <w:marTop w:val="0"/>
          <w:marBottom w:val="0"/>
          <w:divBdr>
            <w:top w:val="none" w:sz="0" w:space="0" w:color="auto"/>
            <w:left w:val="none" w:sz="0" w:space="0" w:color="auto"/>
            <w:bottom w:val="none" w:sz="0" w:space="0" w:color="auto"/>
            <w:right w:val="none" w:sz="0" w:space="0" w:color="auto"/>
          </w:divBdr>
        </w:div>
        <w:div w:id="994069875">
          <w:marLeft w:val="0"/>
          <w:marRight w:val="0"/>
          <w:marTop w:val="0"/>
          <w:marBottom w:val="0"/>
          <w:divBdr>
            <w:top w:val="none" w:sz="0" w:space="0" w:color="auto"/>
            <w:left w:val="none" w:sz="0" w:space="0" w:color="auto"/>
            <w:bottom w:val="none" w:sz="0" w:space="0" w:color="auto"/>
            <w:right w:val="none" w:sz="0" w:space="0" w:color="auto"/>
          </w:divBdr>
        </w:div>
        <w:div w:id="1470438791">
          <w:marLeft w:val="0"/>
          <w:marRight w:val="0"/>
          <w:marTop w:val="0"/>
          <w:marBottom w:val="0"/>
          <w:divBdr>
            <w:top w:val="none" w:sz="0" w:space="0" w:color="auto"/>
            <w:left w:val="none" w:sz="0" w:space="0" w:color="auto"/>
            <w:bottom w:val="none" w:sz="0" w:space="0" w:color="auto"/>
            <w:right w:val="none" w:sz="0" w:space="0" w:color="auto"/>
          </w:divBdr>
        </w:div>
        <w:div w:id="1630666924">
          <w:marLeft w:val="0"/>
          <w:marRight w:val="0"/>
          <w:marTop w:val="0"/>
          <w:marBottom w:val="0"/>
          <w:divBdr>
            <w:top w:val="none" w:sz="0" w:space="0" w:color="auto"/>
            <w:left w:val="none" w:sz="0" w:space="0" w:color="auto"/>
            <w:bottom w:val="none" w:sz="0" w:space="0" w:color="auto"/>
            <w:right w:val="none" w:sz="0" w:space="0" w:color="auto"/>
          </w:divBdr>
        </w:div>
        <w:div w:id="1658148309">
          <w:marLeft w:val="0"/>
          <w:marRight w:val="0"/>
          <w:marTop w:val="0"/>
          <w:marBottom w:val="0"/>
          <w:divBdr>
            <w:top w:val="none" w:sz="0" w:space="0" w:color="auto"/>
            <w:left w:val="none" w:sz="0" w:space="0" w:color="auto"/>
            <w:bottom w:val="none" w:sz="0" w:space="0" w:color="auto"/>
            <w:right w:val="none" w:sz="0" w:space="0" w:color="auto"/>
          </w:divBdr>
        </w:div>
        <w:div w:id="2013679434">
          <w:marLeft w:val="0"/>
          <w:marRight w:val="0"/>
          <w:marTop w:val="0"/>
          <w:marBottom w:val="0"/>
          <w:divBdr>
            <w:top w:val="none" w:sz="0" w:space="0" w:color="auto"/>
            <w:left w:val="none" w:sz="0" w:space="0" w:color="auto"/>
            <w:bottom w:val="none" w:sz="0" w:space="0" w:color="auto"/>
            <w:right w:val="none" w:sz="0" w:space="0" w:color="auto"/>
          </w:divBdr>
        </w:div>
        <w:div w:id="2063097304">
          <w:marLeft w:val="0"/>
          <w:marRight w:val="0"/>
          <w:marTop w:val="0"/>
          <w:marBottom w:val="0"/>
          <w:divBdr>
            <w:top w:val="none" w:sz="0" w:space="0" w:color="auto"/>
            <w:left w:val="none" w:sz="0" w:space="0" w:color="auto"/>
            <w:bottom w:val="none" w:sz="0" w:space="0" w:color="auto"/>
            <w:right w:val="none" w:sz="0" w:space="0" w:color="auto"/>
          </w:divBdr>
        </w:div>
      </w:divsChild>
    </w:div>
    <w:div w:id="1684278422">
      <w:bodyDiv w:val="1"/>
      <w:marLeft w:val="0"/>
      <w:marRight w:val="0"/>
      <w:marTop w:val="0"/>
      <w:marBottom w:val="0"/>
      <w:divBdr>
        <w:top w:val="none" w:sz="0" w:space="0" w:color="auto"/>
        <w:left w:val="none" w:sz="0" w:space="0" w:color="auto"/>
        <w:bottom w:val="none" w:sz="0" w:space="0" w:color="auto"/>
        <w:right w:val="none" w:sz="0" w:space="0" w:color="auto"/>
      </w:divBdr>
    </w:div>
    <w:div w:id="1690598197">
      <w:bodyDiv w:val="1"/>
      <w:marLeft w:val="0"/>
      <w:marRight w:val="0"/>
      <w:marTop w:val="0"/>
      <w:marBottom w:val="0"/>
      <w:divBdr>
        <w:top w:val="none" w:sz="0" w:space="0" w:color="auto"/>
        <w:left w:val="none" w:sz="0" w:space="0" w:color="auto"/>
        <w:bottom w:val="none" w:sz="0" w:space="0" w:color="auto"/>
        <w:right w:val="none" w:sz="0" w:space="0" w:color="auto"/>
      </w:divBdr>
    </w:div>
    <w:div w:id="1712144075">
      <w:bodyDiv w:val="1"/>
      <w:marLeft w:val="0"/>
      <w:marRight w:val="0"/>
      <w:marTop w:val="0"/>
      <w:marBottom w:val="0"/>
      <w:divBdr>
        <w:top w:val="none" w:sz="0" w:space="0" w:color="auto"/>
        <w:left w:val="none" w:sz="0" w:space="0" w:color="auto"/>
        <w:bottom w:val="none" w:sz="0" w:space="0" w:color="auto"/>
        <w:right w:val="none" w:sz="0" w:space="0" w:color="auto"/>
      </w:divBdr>
      <w:divsChild>
        <w:div w:id="1044915095">
          <w:marLeft w:val="0"/>
          <w:marRight w:val="0"/>
          <w:marTop w:val="0"/>
          <w:marBottom w:val="0"/>
          <w:divBdr>
            <w:top w:val="none" w:sz="0" w:space="0" w:color="auto"/>
            <w:left w:val="none" w:sz="0" w:space="0" w:color="auto"/>
            <w:bottom w:val="none" w:sz="0" w:space="0" w:color="auto"/>
            <w:right w:val="none" w:sz="0" w:space="0" w:color="auto"/>
          </w:divBdr>
        </w:div>
        <w:div w:id="1735591028">
          <w:marLeft w:val="0"/>
          <w:marRight w:val="0"/>
          <w:marTop w:val="0"/>
          <w:marBottom w:val="0"/>
          <w:divBdr>
            <w:top w:val="none" w:sz="0" w:space="0" w:color="auto"/>
            <w:left w:val="none" w:sz="0" w:space="0" w:color="auto"/>
            <w:bottom w:val="none" w:sz="0" w:space="0" w:color="auto"/>
            <w:right w:val="none" w:sz="0" w:space="0" w:color="auto"/>
          </w:divBdr>
        </w:div>
      </w:divsChild>
    </w:div>
    <w:div w:id="1725910274">
      <w:bodyDiv w:val="1"/>
      <w:marLeft w:val="0"/>
      <w:marRight w:val="0"/>
      <w:marTop w:val="0"/>
      <w:marBottom w:val="0"/>
      <w:divBdr>
        <w:top w:val="none" w:sz="0" w:space="0" w:color="auto"/>
        <w:left w:val="none" w:sz="0" w:space="0" w:color="auto"/>
        <w:bottom w:val="none" w:sz="0" w:space="0" w:color="auto"/>
        <w:right w:val="none" w:sz="0" w:space="0" w:color="auto"/>
      </w:divBdr>
    </w:div>
    <w:div w:id="1735618442">
      <w:bodyDiv w:val="1"/>
      <w:marLeft w:val="0"/>
      <w:marRight w:val="0"/>
      <w:marTop w:val="0"/>
      <w:marBottom w:val="0"/>
      <w:divBdr>
        <w:top w:val="none" w:sz="0" w:space="0" w:color="auto"/>
        <w:left w:val="none" w:sz="0" w:space="0" w:color="auto"/>
        <w:bottom w:val="none" w:sz="0" w:space="0" w:color="auto"/>
        <w:right w:val="none" w:sz="0" w:space="0" w:color="auto"/>
      </w:divBdr>
    </w:div>
    <w:div w:id="1736783024">
      <w:bodyDiv w:val="1"/>
      <w:marLeft w:val="0"/>
      <w:marRight w:val="0"/>
      <w:marTop w:val="0"/>
      <w:marBottom w:val="0"/>
      <w:divBdr>
        <w:top w:val="none" w:sz="0" w:space="0" w:color="auto"/>
        <w:left w:val="none" w:sz="0" w:space="0" w:color="auto"/>
        <w:bottom w:val="none" w:sz="0" w:space="0" w:color="auto"/>
        <w:right w:val="none" w:sz="0" w:space="0" w:color="auto"/>
      </w:divBdr>
    </w:div>
    <w:div w:id="1741947735">
      <w:bodyDiv w:val="1"/>
      <w:marLeft w:val="0"/>
      <w:marRight w:val="0"/>
      <w:marTop w:val="0"/>
      <w:marBottom w:val="0"/>
      <w:divBdr>
        <w:top w:val="none" w:sz="0" w:space="0" w:color="auto"/>
        <w:left w:val="none" w:sz="0" w:space="0" w:color="auto"/>
        <w:bottom w:val="none" w:sz="0" w:space="0" w:color="auto"/>
        <w:right w:val="none" w:sz="0" w:space="0" w:color="auto"/>
      </w:divBdr>
    </w:div>
    <w:div w:id="1762020985">
      <w:bodyDiv w:val="1"/>
      <w:marLeft w:val="0"/>
      <w:marRight w:val="0"/>
      <w:marTop w:val="0"/>
      <w:marBottom w:val="0"/>
      <w:divBdr>
        <w:top w:val="none" w:sz="0" w:space="0" w:color="auto"/>
        <w:left w:val="none" w:sz="0" w:space="0" w:color="auto"/>
        <w:bottom w:val="none" w:sz="0" w:space="0" w:color="auto"/>
        <w:right w:val="none" w:sz="0" w:space="0" w:color="auto"/>
      </w:divBdr>
    </w:div>
    <w:div w:id="1816987197">
      <w:bodyDiv w:val="1"/>
      <w:marLeft w:val="0"/>
      <w:marRight w:val="0"/>
      <w:marTop w:val="0"/>
      <w:marBottom w:val="0"/>
      <w:divBdr>
        <w:top w:val="none" w:sz="0" w:space="0" w:color="auto"/>
        <w:left w:val="none" w:sz="0" w:space="0" w:color="auto"/>
        <w:bottom w:val="none" w:sz="0" w:space="0" w:color="auto"/>
        <w:right w:val="none" w:sz="0" w:space="0" w:color="auto"/>
      </w:divBdr>
    </w:div>
    <w:div w:id="1821920967">
      <w:bodyDiv w:val="1"/>
      <w:marLeft w:val="0"/>
      <w:marRight w:val="0"/>
      <w:marTop w:val="0"/>
      <w:marBottom w:val="0"/>
      <w:divBdr>
        <w:top w:val="none" w:sz="0" w:space="0" w:color="auto"/>
        <w:left w:val="none" w:sz="0" w:space="0" w:color="auto"/>
        <w:bottom w:val="none" w:sz="0" w:space="0" w:color="auto"/>
        <w:right w:val="none" w:sz="0" w:space="0" w:color="auto"/>
      </w:divBdr>
    </w:div>
    <w:div w:id="1831872083">
      <w:bodyDiv w:val="1"/>
      <w:marLeft w:val="0"/>
      <w:marRight w:val="0"/>
      <w:marTop w:val="0"/>
      <w:marBottom w:val="0"/>
      <w:divBdr>
        <w:top w:val="none" w:sz="0" w:space="0" w:color="auto"/>
        <w:left w:val="none" w:sz="0" w:space="0" w:color="auto"/>
        <w:bottom w:val="none" w:sz="0" w:space="0" w:color="auto"/>
        <w:right w:val="none" w:sz="0" w:space="0" w:color="auto"/>
      </w:divBdr>
      <w:divsChild>
        <w:div w:id="310213917">
          <w:marLeft w:val="0"/>
          <w:marRight w:val="0"/>
          <w:marTop w:val="0"/>
          <w:marBottom w:val="0"/>
          <w:divBdr>
            <w:top w:val="none" w:sz="0" w:space="0" w:color="auto"/>
            <w:left w:val="none" w:sz="0" w:space="0" w:color="auto"/>
            <w:bottom w:val="none" w:sz="0" w:space="0" w:color="auto"/>
            <w:right w:val="none" w:sz="0" w:space="0" w:color="auto"/>
          </w:divBdr>
        </w:div>
      </w:divsChild>
    </w:div>
    <w:div w:id="1840927882">
      <w:bodyDiv w:val="1"/>
      <w:marLeft w:val="0"/>
      <w:marRight w:val="0"/>
      <w:marTop w:val="0"/>
      <w:marBottom w:val="0"/>
      <w:divBdr>
        <w:top w:val="none" w:sz="0" w:space="0" w:color="auto"/>
        <w:left w:val="none" w:sz="0" w:space="0" w:color="auto"/>
        <w:bottom w:val="none" w:sz="0" w:space="0" w:color="auto"/>
        <w:right w:val="none" w:sz="0" w:space="0" w:color="auto"/>
      </w:divBdr>
    </w:div>
    <w:div w:id="1843861155">
      <w:bodyDiv w:val="1"/>
      <w:marLeft w:val="0"/>
      <w:marRight w:val="0"/>
      <w:marTop w:val="0"/>
      <w:marBottom w:val="0"/>
      <w:divBdr>
        <w:top w:val="none" w:sz="0" w:space="0" w:color="auto"/>
        <w:left w:val="none" w:sz="0" w:space="0" w:color="auto"/>
        <w:bottom w:val="none" w:sz="0" w:space="0" w:color="auto"/>
        <w:right w:val="none" w:sz="0" w:space="0" w:color="auto"/>
      </w:divBdr>
      <w:divsChild>
        <w:div w:id="274796437">
          <w:marLeft w:val="0"/>
          <w:marRight w:val="0"/>
          <w:marTop w:val="0"/>
          <w:marBottom w:val="0"/>
          <w:divBdr>
            <w:top w:val="none" w:sz="0" w:space="0" w:color="auto"/>
            <w:left w:val="none" w:sz="0" w:space="0" w:color="auto"/>
            <w:bottom w:val="none" w:sz="0" w:space="0" w:color="auto"/>
            <w:right w:val="none" w:sz="0" w:space="0" w:color="auto"/>
          </w:divBdr>
        </w:div>
        <w:div w:id="310014888">
          <w:marLeft w:val="0"/>
          <w:marRight w:val="0"/>
          <w:marTop w:val="0"/>
          <w:marBottom w:val="0"/>
          <w:divBdr>
            <w:top w:val="none" w:sz="0" w:space="0" w:color="auto"/>
            <w:left w:val="none" w:sz="0" w:space="0" w:color="auto"/>
            <w:bottom w:val="none" w:sz="0" w:space="0" w:color="auto"/>
            <w:right w:val="none" w:sz="0" w:space="0" w:color="auto"/>
          </w:divBdr>
        </w:div>
        <w:div w:id="344483527">
          <w:marLeft w:val="0"/>
          <w:marRight w:val="0"/>
          <w:marTop w:val="0"/>
          <w:marBottom w:val="0"/>
          <w:divBdr>
            <w:top w:val="none" w:sz="0" w:space="0" w:color="auto"/>
            <w:left w:val="none" w:sz="0" w:space="0" w:color="auto"/>
            <w:bottom w:val="none" w:sz="0" w:space="0" w:color="auto"/>
            <w:right w:val="none" w:sz="0" w:space="0" w:color="auto"/>
          </w:divBdr>
        </w:div>
        <w:div w:id="359546555">
          <w:marLeft w:val="0"/>
          <w:marRight w:val="0"/>
          <w:marTop w:val="0"/>
          <w:marBottom w:val="0"/>
          <w:divBdr>
            <w:top w:val="none" w:sz="0" w:space="0" w:color="auto"/>
            <w:left w:val="none" w:sz="0" w:space="0" w:color="auto"/>
            <w:bottom w:val="none" w:sz="0" w:space="0" w:color="auto"/>
            <w:right w:val="none" w:sz="0" w:space="0" w:color="auto"/>
          </w:divBdr>
        </w:div>
        <w:div w:id="598030719">
          <w:marLeft w:val="0"/>
          <w:marRight w:val="0"/>
          <w:marTop w:val="0"/>
          <w:marBottom w:val="0"/>
          <w:divBdr>
            <w:top w:val="none" w:sz="0" w:space="0" w:color="auto"/>
            <w:left w:val="none" w:sz="0" w:space="0" w:color="auto"/>
            <w:bottom w:val="none" w:sz="0" w:space="0" w:color="auto"/>
            <w:right w:val="none" w:sz="0" w:space="0" w:color="auto"/>
          </w:divBdr>
        </w:div>
        <w:div w:id="607858784">
          <w:marLeft w:val="0"/>
          <w:marRight w:val="0"/>
          <w:marTop w:val="0"/>
          <w:marBottom w:val="0"/>
          <w:divBdr>
            <w:top w:val="none" w:sz="0" w:space="0" w:color="auto"/>
            <w:left w:val="none" w:sz="0" w:space="0" w:color="auto"/>
            <w:bottom w:val="none" w:sz="0" w:space="0" w:color="auto"/>
            <w:right w:val="none" w:sz="0" w:space="0" w:color="auto"/>
          </w:divBdr>
        </w:div>
        <w:div w:id="663776583">
          <w:marLeft w:val="0"/>
          <w:marRight w:val="0"/>
          <w:marTop w:val="0"/>
          <w:marBottom w:val="0"/>
          <w:divBdr>
            <w:top w:val="none" w:sz="0" w:space="0" w:color="auto"/>
            <w:left w:val="none" w:sz="0" w:space="0" w:color="auto"/>
            <w:bottom w:val="none" w:sz="0" w:space="0" w:color="auto"/>
            <w:right w:val="none" w:sz="0" w:space="0" w:color="auto"/>
          </w:divBdr>
        </w:div>
        <w:div w:id="856770107">
          <w:marLeft w:val="0"/>
          <w:marRight w:val="0"/>
          <w:marTop w:val="0"/>
          <w:marBottom w:val="0"/>
          <w:divBdr>
            <w:top w:val="none" w:sz="0" w:space="0" w:color="auto"/>
            <w:left w:val="none" w:sz="0" w:space="0" w:color="auto"/>
            <w:bottom w:val="none" w:sz="0" w:space="0" w:color="auto"/>
            <w:right w:val="none" w:sz="0" w:space="0" w:color="auto"/>
          </w:divBdr>
        </w:div>
        <w:div w:id="963970936">
          <w:marLeft w:val="0"/>
          <w:marRight w:val="0"/>
          <w:marTop w:val="0"/>
          <w:marBottom w:val="0"/>
          <w:divBdr>
            <w:top w:val="none" w:sz="0" w:space="0" w:color="auto"/>
            <w:left w:val="none" w:sz="0" w:space="0" w:color="auto"/>
            <w:bottom w:val="none" w:sz="0" w:space="0" w:color="auto"/>
            <w:right w:val="none" w:sz="0" w:space="0" w:color="auto"/>
          </w:divBdr>
        </w:div>
        <w:div w:id="968626618">
          <w:marLeft w:val="0"/>
          <w:marRight w:val="0"/>
          <w:marTop w:val="0"/>
          <w:marBottom w:val="0"/>
          <w:divBdr>
            <w:top w:val="none" w:sz="0" w:space="0" w:color="auto"/>
            <w:left w:val="none" w:sz="0" w:space="0" w:color="auto"/>
            <w:bottom w:val="none" w:sz="0" w:space="0" w:color="auto"/>
            <w:right w:val="none" w:sz="0" w:space="0" w:color="auto"/>
          </w:divBdr>
        </w:div>
        <w:div w:id="1179277381">
          <w:marLeft w:val="0"/>
          <w:marRight w:val="0"/>
          <w:marTop w:val="0"/>
          <w:marBottom w:val="0"/>
          <w:divBdr>
            <w:top w:val="none" w:sz="0" w:space="0" w:color="auto"/>
            <w:left w:val="none" w:sz="0" w:space="0" w:color="auto"/>
            <w:bottom w:val="none" w:sz="0" w:space="0" w:color="auto"/>
            <w:right w:val="none" w:sz="0" w:space="0" w:color="auto"/>
          </w:divBdr>
        </w:div>
        <w:div w:id="1214927845">
          <w:marLeft w:val="0"/>
          <w:marRight w:val="0"/>
          <w:marTop w:val="0"/>
          <w:marBottom w:val="0"/>
          <w:divBdr>
            <w:top w:val="none" w:sz="0" w:space="0" w:color="auto"/>
            <w:left w:val="none" w:sz="0" w:space="0" w:color="auto"/>
            <w:bottom w:val="none" w:sz="0" w:space="0" w:color="auto"/>
            <w:right w:val="none" w:sz="0" w:space="0" w:color="auto"/>
          </w:divBdr>
        </w:div>
        <w:div w:id="1242519079">
          <w:marLeft w:val="0"/>
          <w:marRight w:val="0"/>
          <w:marTop w:val="0"/>
          <w:marBottom w:val="0"/>
          <w:divBdr>
            <w:top w:val="none" w:sz="0" w:space="0" w:color="auto"/>
            <w:left w:val="none" w:sz="0" w:space="0" w:color="auto"/>
            <w:bottom w:val="none" w:sz="0" w:space="0" w:color="auto"/>
            <w:right w:val="none" w:sz="0" w:space="0" w:color="auto"/>
          </w:divBdr>
        </w:div>
        <w:div w:id="1271356998">
          <w:marLeft w:val="0"/>
          <w:marRight w:val="0"/>
          <w:marTop w:val="0"/>
          <w:marBottom w:val="0"/>
          <w:divBdr>
            <w:top w:val="none" w:sz="0" w:space="0" w:color="auto"/>
            <w:left w:val="none" w:sz="0" w:space="0" w:color="auto"/>
            <w:bottom w:val="none" w:sz="0" w:space="0" w:color="auto"/>
            <w:right w:val="none" w:sz="0" w:space="0" w:color="auto"/>
          </w:divBdr>
        </w:div>
        <w:div w:id="1338462266">
          <w:marLeft w:val="0"/>
          <w:marRight w:val="0"/>
          <w:marTop w:val="0"/>
          <w:marBottom w:val="0"/>
          <w:divBdr>
            <w:top w:val="none" w:sz="0" w:space="0" w:color="auto"/>
            <w:left w:val="none" w:sz="0" w:space="0" w:color="auto"/>
            <w:bottom w:val="none" w:sz="0" w:space="0" w:color="auto"/>
            <w:right w:val="none" w:sz="0" w:space="0" w:color="auto"/>
          </w:divBdr>
        </w:div>
        <w:div w:id="1410662915">
          <w:marLeft w:val="0"/>
          <w:marRight w:val="0"/>
          <w:marTop w:val="0"/>
          <w:marBottom w:val="0"/>
          <w:divBdr>
            <w:top w:val="none" w:sz="0" w:space="0" w:color="auto"/>
            <w:left w:val="none" w:sz="0" w:space="0" w:color="auto"/>
            <w:bottom w:val="none" w:sz="0" w:space="0" w:color="auto"/>
            <w:right w:val="none" w:sz="0" w:space="0" w:color="auto"/>
          </w:divBdr>
        </w:div>
        <w:div w:id="1517042909">
          <w:marLeft w:val="0"/>
          <w:marRight w:val="0"/>
          <w:marTop w:val="0"/>
          <w:marBottom w:val="0"/>
          <w:divBdr>
            <w:top w:val="none" w:sz="0" w:space="0" w:color="auto"/>
            <w:left w:val="none" w:sz="0" w:space="0" w:color="auto"/>
            <w:bottom w:val="none" w:sz="0" w:space="0" w:color="auto"/>
            <w:right w:val="none" w:sz="0" w:space="0" w:color="auto"/>
          </w:divBdr>
        </w:div>
        <w:div w:id="1748183181">
          <w:marLeft w:val="0"/>
          <w:marRight w:val="0"/>
          <w:marTop w:val="0"/>
          <w:marBottom w:val="0"/>
          <w:divBdr>
            <w:top w:val="none" w:sz="0" w:space="0" w:color="auto"/>
            <w:left w:val="none" w:sz="0" w:space="0" w:color="auto"/>
            <w:bottom w:val="none" w:sz="0" w:space="0" w:color="auto"/>
            <w:right w:val="none" w:sz="0" w:space="0" w:color="auto"/>
          </w:divBdr>
        </w:div>
        <w:div w:id="1812748912">
          <w:marLeft w:val="0"/>
          <w:marRight w:val="0"/>
          <w:marTop w:val="0"/>
          <w:marBottom w:val="0"/>
          <w:divBdr>
            <w:top w:val="none" w:sz="0" w:space="0" w:color="auto"/>
            <w:left w:val="none" w:sz="0" w:space="0" w:color="auto"/>
            <w:bottom w:val="none" w:sz="0" w:space="0" w:color="auto"/>
            <w:right w:val="none" w:sz="0" w:space="0" w:color="auto"/>
          </w:divBdr>
        </w:div>
      </w:divsChild>
    </w:div>
    <w:div w:id="1868912736">
      <w:bodyDiv w:val="1"/>
      <w:marLeft w:val="0"/>
      <w:marRight w:val="0"/>
      <w:marTop w:val="0"/>
      <w:marBottom w:val="0"/>
      <w:divBdr>
        <w:top w:val="none" w:sz="0" w:space="0" w:color="auto"/>
        <w:left w:val="none" w:sz="0" w:space="0" w:color="auto"/>
        <w:bottom w:val="none" w:sz="0" w:space="0" w:color="auto"/>
        <w:right w:val="none" w:sz="0" w:space="0" w:color="auto"/>
      </w:divBdr>
    </w:div>
    <w:div w:id="1873105246">
      <w:bodyDiv w:val="1"/>
      <w:marLeft w:val="0"/>
      <w:marRight w:val="0"/>
      <w:marTop w:val="0"/>
      <w:marBottom w:val="0"/>
      <w:divBdr>
        <w:top w:val="none" w:sz="0" w:space="0" w:color="auto"/>
        <w:left w:val="none" w:sz="0" w:space="0" w:color="auto"/>
        <w:bottom w:val="none" w:sz="0" w:space="0" w:color="auto"/>
        <w:right w:val="none" w:sz="0" w:space="0" w:color="auto"/>
      </w:divBdr>
    </w:div>
    <w:div w:id="1887982316">
      <w:bodyDiv w:val="1"/>
      <w:marLeft w:val="0"/>
      <w:marRight w:val="0"/>
      <w:marTop w:val="0"/>
      <w:marBottom w:val="0"/>
      <w:divBdr>
        <w:top w:val="none" w:sz="0" w:space="0" w:color="auto"/>
        <w:left w:val="none" w:sz="0" w:space="0" w:color="auto"/>
        <w:bottom w:val="none" w:sz="0" w:space="0" w:color="auto"/>
        <w:right w:val="none" w:sz="0" w:space="0" w:color="auto"/>
      </w:divBdr>
    </w:div>
    <w:div w:id="1914775382">
      <w:bodyDiv w:val="1"/>
      <w:marLeft w:val="0"/>
      <w:marRight w:val="0"/>
      <w:marTop w:val="0"/>
      <w:marBottom w:val="0"/>
      <w:divBdr>
        <w:top w:val="none" w:sz="0" w:space="0" w:color="auto"/>
        <w:left w:val="none" w:sz="0" w:space="0" w:color="auto"/>
        <w:bottom w:val="none" w:sz="0" w:space="0" w:color="auto"/>
        <w:right w:val="none" w:sz="0" w:space="0" w:color="auto"/>
      </w:divBdr>
    </w:div>
    <w:div w:id="1935043016">
      <w:bodyDiv w:val="1"/>
      <w:marLeft w:val="0"/>
      <w:marRight w:val="0"/>
      <w:marTop w:val="0"/>
      <w:marBottom w:val="0"/>
      <w:divBdr>
        <w:top w:val="none" w:sz="0" w:space="0" w:color="auto"/>
        <w:left w:val="none" w:sz="0" w:space="0" w:color="auto"/>
        <w:bottom w:val="none" w:sz="0" w:space="0" w:color="auto"/>
        <w:right w:val="none" w:sz="0" w:space="0" w:color="auto"/>
      </w:divBdr>
    </w:div>
    <w:div w:id="1947693525">
      <w:bodyDiv w:val="1"/>
      <w:marLeft w:val="0"/>
      <w:marRight w:val="0"/>
      <w:marTop w:val="0"/>
      <w:marBottom w:val="0"/>
      <w:divBdr>
        <w:top w:val="none" w:sz="0" w:space="0" w:color="auto"/>
        <w:left w:val="none" w:sz="0" w:space="0" w:color="auto"/>
        <w:bottom w:val="none" w:sz="0" w:space="0" w:color="auto"/>
        <w:right w:val="none" w:sz="0" w:space="0" w:color="auto"/>
      </w:divBdr>
    </w:div>
    <w:div w:id="2007902731">
      <w:bodyDiv w:val="1"/>
      <w:marLeft w:val="0"/>
      <w:marRight w:val="0"/>
      <w:marTop w:val="0"/>
      <w:marBottom w:val="0"/>
      <w:divBdr>
        <w:top w:val="none" w:sz="0" w:space="0" w:color="auto"/>
        <w:left w:val="none" w:sz="0" w:space="0" w:color="auto"/>
        <w:bottom w:val="none" w:sz="0" w:space="0" w:color="auto"/>
        <w:right w:val="none" w:sz="0" w:space="0" w:color="auto"/>
      </w:divBdr>
    </w:div>
    <w:div w:id="2026055073">
      <w:bodyDiv w:val="1"/>
      <w:marLeft w:val="0"/>
      <w:marRight w:val="0"/>
      <w:marTop w:val="0"/>
      <w:marBottom w:val="0"/>
      <w:divBdr>
        <w:top w:val="none" w:sz="0" w:space="0" w:color="auto"/>
        <w:left w:val="none" w:sz="0" w:space="0" w:color="auto"/>
        <w:bottom w:val="none" w:sz="0" w:space="0" w:color="auto"/>
        <w:right w:val="none" w:sz="0" w:space="0" w:color="auto"/>
      </w:divBdr>
    </w:div>
    <w:div w:id="2034184890">
      <w:bodyDiv w:val="1"/>
      <w:marLeft w:val="0"/>
      <w:marRight w:val="0"/>
      <w:marTop w:val="0"/>
      <w:marBottom w:val="0"/>
      <w:divBdr>
        <w:top w:val="none" w:sz="0" w:space="0" w:color="auto"/>
        <w:left w:val="none" w:sz="0" w:space="0" w:color="auto"/>
        <w:bottom w:val="none" w:sz="0" w:space="0" w:color="auto"/>
        <w:right w:val="none" w:sz="0" w:space="0" w:color="auto"/>
      </w:divBdr>
    </w:div>
    <w:div w:id="2050182690">
      <w:bodyDiv w:val="1"/>
      <w:marLeft w:val="0"/>
      <w:marRight w:val="0"/>
      <w:marTop w:val="0"/>
      <w:marBottom w:val="0"/>
      <w:divBdr>
        <w:top w:val="none" w:sz="0" w:space="0" w:color="auto"/>
        <w:left w:val="none" w:sz="0" w:space="0" w:color="auto"/>
        <w:bottom w:val="none" w:sz="0" w:space="0" w:color="auto"/>
        <w:right w:val="none" w:sz="0" w:space="0" w:color="auto"/>
      </w:divBdr>
    </w:div>
    <w:div w:id="2074504634">
      <w:bodyDiv w:val="1"/>
      <w:marLeft w:val="0"/>
      <w:marRight w:val="0"/>
      <w:marTop w:val="0"/>
      <w:marBottom w:val="0"/>
      <w:divBdr>
        <w:top w:val="none" w:sz="0" w:space="0" w:color="auto"/>
        <w:left w:val="none" w:sz="0" w:space="0" w:color="auto"/>
        <w:bottom w:val="none" w:sz="0" w:space="0" w:color="auto"/>
        <w:right w:val="none" w:sz="0" w:space="0" w:color="auto"/>
      </w:divBdr>
    </w:div>
    <w:div w:id="2103795339">
      <w:bodyDiv w:val="1"/>
      <w:marLeft w:val="0"/>
      <w:marRight w:val="0"/>
      <w:marTop w:val="0"/>
      <w:marBottom w:val="0"/>
      <w:divBdr>
        <w:top w:val="none" w:sz="0" w:space="0" w:color="auto"/>
        <w:left w:val="none" w:sz="0" w:space="0" w:color="auto"/>
        <w:bottom w:val="none" w:sz="0" w:space="0" w:color="auto"/>
        <w:right w:val="none" w:sz="0" w:space="0" w:color="auto"/>
      </w:divBdr>
    </w:div>
    <w:div w:id="2125417262">
      <w:bodyDiv w:val="1"/>
      <w:marLeft w:val="0"/>
      <w:marRight w:val="0"/>
      <w:marTop w:val="0"/>
      <w:marBottom w:val="0"/>
      <w:divBdr>
        <w:top w:val="none" w:sz="0" w:space="0" w:color="auto"/>
        <w:left w:val="none" w:sz="0" w:space="0" w:color="auto"/>
        <w:bottom w:val="none" w:sz="0" w:space="0" w:color="auto"/>
        <w:right w:val="none" w:sz="0" w:space="0" w:color="auto"/>
      </w:divBdr>
      <w:divsChild>
        <w:div w:id="81464065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doi.org/10.1016/j.learninstruc.2017.01.007" TargetMode="External" Id="rId8" /><Relationship Type="http://schemas.openxmlformats.org/officeDocument/2006/relationships/hyperlink" Target="https://doi.org/10.1130/GES02428.1" TargetMode="External" Id="rId13"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yperlink" Target="https://doi.org/10.1130/GSATG107GM.1" TargetMode="External" Id="rId21" /><Relationship Type="http://schemas.openxmlformats.org/officeDocument/2006/relationships/hyperlink" Target="https://doi.org/10.25885/ger_framework/7" TargetMode="External" Id="rId7" /><Relationship Type="http://schemas.openxmlformats.org/officeDocument/2006/relationships/hyperlink" Target="https://doi.org/10.1016/j.chbr.2021.100127" TargetMode="External" Id="rId12"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yperlink" Target="https://proceedings.systemdynamics.org/2023/papers/P1208.pdf" TargetMode="External" Id="rId16" /><Relationship Type="http://schemas.openxmlformats.org/officeDocument/2006/relationships/hyperlink" Target="https://doi.org/10.1130/GSATG106GM.1"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i.org/10.1177/1529100620973974" TargetMode="External" Id="rId11" /><Relationship Type="http://schemas.openxmlformats.org/officeDocument/2006/relationships/header" Target="header2.xml" Id="rId24" /><Relationship Type="http://schemas.openxmlformats.org/officeDocument/2006/relationships/footnotes" Target="footnotes.xml" Id="rId5" /><Relationship Type="http://schemas.openxmlformats.org/officeDocument/2006/relationships/hyperlink" Target="https://doi.org/10.1007/s10956-023-10079-4" TargetMode="External" Id="rId15" /><Relationship Type="http://schemas.openxmlformats.org/officeDocument/2006/relationships/footer" Target="footer1.xml" Id="rId23" /><Relationship Type="http://schemas.openxmlformats.org/officeDocument/2006/relationships/hyperlink" Target="https://doi.org/10.1007/s10584-019-02537-z" TargetMode="External" Id="rId10" /><Relationship Type="http://schemas.openxmlformats.org/officeDocument/2006/relationships/hyperlink" Target="https://doi.org/10.1080/10899995.2024.2388014" TargetMode="External" Id="rId19" /><Relationship Type="http://schemas.openxmlformats.org/officeDocument/2006/relationships/webSettings" Target="webSettings.xml" Id="rId4" /><Relationship Type="http://schemas.openxmlformats.org/officeDocument/2006/relationships/hyperlink" Target="https://rdcu.be/bGFuw" TargetMode="External" Id="rId9" /><Relationship Type="http://schemas.openxmlformats.org/officeDocument/2006/relationships/hyperlink" Target="https://doi.org/10.1111/asap.12309" TargetMode="External" Id="rId14" /><Relationship Type="http://schemas.openxmlformats.org/officeDocument/2006/relationships/header" Target="header1.xml" Id="rId22" /><Relationship Type="http://schemas.openxmlformats.org/officeDocument/2006/relationships/hyperlink" Target="https://doi.org/10.1080/10899995.2024.2335844" TargetMode="External" Id="Rc3eaddcaf08b44c9" /><Relationship Type="http://schemas.openxmlformats.org/officeDocument/2006/relationships/hyperlink" Target="https://doi.org/10.1186/s41235-025-00621-w" TargetMode="External" Id="R93fb9575aa404db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Dept of Psychology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VITAE</dc:title>
  <dc:subject/>
  <dc:creator>T.F. Shipley</dc:creator>
  <keywords/>
  <lastModifiedBy>Thomas F. Shipley</lastModifiedBy>
  <revision>5</revision>
  <lastPrinted>2025-09-11T22:45:00.0000000Z</lastPrinted>
  <dcterms:created xsi:type="dcterms:W3CDTF">2025-12-02T18:55:00.0000000Z</dcterms:created>
  <dcterms:modified xsi:type="dcterms:W3CDTF">2025-12-04T21:04:38.9284723Z</dcterms:modified>
</coreProperties>
</file>