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EB3" w:rsidRDefault="004B5EB3" w:rsidP="004B5EB3">
      <w:pPr>
        <w:rPr>
          <w:b/>
        </w:rPr>
      </w:pPr>
      <w:r w:rsidRPr="004B5EB3">
        <w:rPr>
          <w:b/>
        </w:rPr>
        <w:t>The English Graduate Travel Fund</w:t>
      </w:r>
    </w:p>
    <w:p w:rsidR="004B5EB3" w:rsidRDefault="004B5EB3" w:rsidP="004B5EB3">
      <w:r>
        <w:t>Temple University Department of English</w:t>
      </w:r>
    </w:p>
    <w:p w:rsidR="004B5EB3" w:rsidRPr="004B5EB3" w:rsidRDefault="004B5EB3" w:rsidP="004B5EB3">
      <w:pPr>
        <w:rPr>
          <w:sz w:val="20"/>
          <w:szCs w:val="20"/>
        </w:rPr>
      </w:pPr>
      <w:r>
        <w:rPr>
          <w:sz w:val="20"/>
          <w:szCs w:val="20"/>
        </w:rPr>
        <w:t>Updated 2/13/13</w:t>
      </w:r>
      <w:bookmarkStart w:id="0" w:name="_GoBack"/>
      <w:bookmarkEnd w:id="0"/>
    </w:p>
    <w:p w:rsidR="004B5EB3" w:rsidRDefault="004B5EB3" w:rsidP="004B5EB3"/>
    <w:p w:rsidR="004B5EB3" w:rsidRDefault="004B5EB3" w:rsidP="004B5EB3">
      <w:r>
        <w:t>This fund provides support to graduate students for activities such as attending conferences and traveling to do research at collections, rare book libraries, or other archives. While the amounts awarded to students will vary depending upon the specific needs of the students, the cost of travel, and the relative importance of the trip to the student’s professional development, as well as on the number of applications received, awards typically average $300 for travel to a conference and up to $500 for research at an archive. Other</w:t>
      </w:r>
      <w:r>
        <w:t xml:space="preserve"> </w:t>
      </w:r>
      <w:r>
        <w:t>forms of support will also be considered.</w:t>
      </w:r>
    </w:p>
    <w:p w:rsidR="004B5EB3" w:rsidRDefault="004B5EB3" w:rsidP="004B5EB3">
      <w:r>
        <w:t xml:space="preserve"> </w:t>
      </w:r>
    </w:p>
    <w:p w:rsidR="006B752B" w:rsidRDefault="004B5EB3" w:rsidP="004B5EB3">
      <w:r>
        <w:t>Applications will be accepted on a rolling basis throughout the year, and should include a brief description of your project and/or professional goals, a proposal for the use of funds that explains its importance to your professional development or research project, and a projected budget. Generally, a student will only be awarded funds for one conference or travel to collections in a year, though in exceptional circumstances a second award may be considered. Proposals should be submitted to Sharon Logan in the graduate office, and they will be reviewed by the Graduate Executive Committee (GEC) at its next scheduled meeting. Applications should be received at least two weeks prior to the trip, and travel receipts must be submitted after the trip to receive reimbursement.</w:t>
      </w:r>
    </w:p>
    <w:sectPr w:rsidR="006B75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403"/>
    <w:rsid w:val="00313403"/>
    <w:rsid w:val="004B5EB3"/>
    <w:rsid w:val="006B752B"/>
    <w:rsid w:val="00A25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91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dc:creator>
  <cp:lastModifiedBy>Tiffany</cp:lastModifiedBy>
  <cp:revision>2</cp:revision>
  <dcterms:created xsi:type="dcterms:W3CDTF">2013-02-14T03:59:00Z</dcterms:created>
  <dcterms:modified xsi:type="dcterms:W3CDTF">2013-02-14T03:59:00Z</dcterms:modified>
</cp:coreProperties>
</file>