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54" w:rsidRPr="000C753B" w:rsidRDefault="00F40254" w:rsidP="00AB7C63">
      <w:pPr>
        <w:spacing w:after="0"/>
        <w:jc w:val="center"/>
        <w:rPr>
          <w:rFonts w:cs="Times New Roman"/>
          <w:szCs w:val="24"/>
        </w:rPr>
      </w:pPr>
      <w:r w:rsidRPr="000C753B">
        <w:rPr>
          <w:rFonts w:cs="Times New Roman"/>
          <w:b/>
          <w:szCs w:val="24"/>
        </w:rPr>
        <w:t>Contemporary Perspectives</w:t>
      </w:r>
      <w:r w:rsidRPr="000C753B">
        <w:rPr>
          <w:rFonts w:cs="Times New Roman"/>
          <w:b/>
          <w:szCs w:val="24"/>
        </w:rPr>
        <w:br/>
      </w:r>
      <w:r w:rsidRPr="000C753B">
        <w:rPr>
          <w:rFonts w:cs="Times New Roman"/>
          <w:szCs w:val="24"/>
        </w:rPr>
        <w:t>P</w:t>
      </w:r>
      <w:r w:rsidR="005376AF">
        <w:rPr>
          <w:rFonts w:cs="Times New Roman"/>
          <w:szCs w:val="24"/>
        </w:rPr>
        <w:t>hiladelphia University</w:t>
      </w:r>
      <w:r w:rsidR="005376AF">
        <w:rPr>
          <w:rFonts w:cs="Times New Roman"/>
          <w:szCs w:val="24"/>
        </w:rPr>
        <w:br/>
        <w:t>MW 3-4:40</w:t>
      </w:r>
      <w:r w:rsidRPr="000C753B">
        <w:rPr>
          <w:rFonts w:cs="Times New Roman"/>
          <w:szCs w:val="24"/>
        </w:rPr>
        <w:br/>
      </w:r>
      <w:proofErr w:type="spellStart"/>
      <w:r w:rsidR="005376AF">
        <w:rPr>
          <w:rFonts w:cs="Times New Roman"/>
          <w:szCs w:val="24"/>
        </w:rPr>
        <w:t>Tuttleman</w:t>
      </w:r>
      <w:proofErr w:type="spellEnd"/>
      <w:r w:rsidR="005376AF">
        <w:rPr>
          <w:rFonts w:cs="Times New Roman"/>
          <w:szCs w:val="24"/>
        </w:rPr>
        <w:t xml:space="preserve"> Center, 201</w:t>
      </w:r>
    </w:p>
    <w:p w:rsidR="005376AF" w:rsidRDefault="005376AF" w:rsidP="00AB7C63">
      <w:pPr>
        <w:spacing w:after="0"/>
        <w:rPr>
          <w:rFonts w:cs="Times New Roman"/>
          <w:szCs w:val="24"/>
        </w:rPr>
      </w:pPr>
    </w:p>
    <w:p w:rsidR="00F40254" w:rsidRPr="000C753B" w:rsidRDefault="00F40254" w:rsidP="00EE772C">
      <w:pPr>
        <w:spacing w:after="0"/>
        <w:rPr>
          <w:rFonts w:cs="Times New Roman"/>
          <w:szCs w:val="24"/>
        </w:rPr>
      </w:pPr>
      <w:r w:rsidRPr="000C753B">
        <w:rPr>
          <w:rFonts w:cs="Times New Roman"/>
          <w:szCs w:val="24"/>
        </w:rPr>
        <w:t>Danielle K. Scherer</w:t>
      </w:r>
      <w:r w:rsidR="008932D7">
        <w:rPr>
          <w:rFonts w:cs="Times New Roman"/>
          <w:szCs w:val="24"/>
        </w:rPr>
        <w:t xml:space="preserve"> </w:t>
      </w:r>
      <w:r w:rsidR="00362427">
        <w:rPr>
          <w:rFonts w:cs="Times New Roman"/>
          <w:szCs w:val="24"/>
        </w:rPr>
        <w:br/>
      </w:r>
      <w:hyperlink r:id="rId5" w:history="1">
        <w:r w:rsidR="00057E85" w:rsidRPr="00987FF3">
          <w:rPr>
            <w:rStyle w:val="Hyperlink"/>
            <w:rFonts w:cs="Times New Roman"/>
            <w:szCs w:val="24"/>
          </w:rPr>
          <w:t>SchererDK@philau.edu</w:t>
        </w:r>
      </w:hyperlink>
      <w:r w:rsidR="00362427">
        <w:rPr>
          <w:rFonts w:cs="Times New Roman"/>
          <w:szCs w:val="24"/>
        </w:rPr>
        <w:t xml:space="preserve"> </w:t>
      </w:r>
      <w:r w:rsidRPr="000C753B">
        <w:rPr>
          <w:rFonts w:cs="Times New Roman"/>
          <w:szCs w:val="24"/>
        </w:rPr>
        <w:br/>
      </w:r>
      <w:hyperlink r:id="rId6" w:history="1">
        <w:r w:rsidRPr="000C753B">
          <w:rPr>
            <w:rStyle w:val="Hyperlink"/>
            <w:rFonts w:cs="Times New Roman"/>
            <w:szCs w:val="24"/>
          </w:rPr>
          <w:t>Danielle.Scherer@temple.edu</w:t>
        </w:r>
      </w:hyperlink>
      <w:r w:rsidRPr="000C753B">
        <w:rPr>
          <w:rFonts w:cs="Times New Roman"/>
          <w:szCs w:val="24"/>
        </w:rPr>
        <w:br/>
        <w:t>astro.temple.edu/~tub47867</w:t>
      </w:r>
      <w:r w:rsidRPr="000C753B">
        <w:rPr>
          <w:rFonts w:cs="Times New Roman"/>
          <w:szCs w:val="24"/>
        </w:rPr>
        <w:br/>
        <w:t>Office Hours: TBA</w:t>
      </w:r>
    </w:p>
    <w:p w:rsidR="008C52B0" w:rsidRPr="000C753B" w:rsidRDefault="008C52B0" w:rsidP="00AB7C63">
      <w:pPr>
        <w:spacing w:after="0"/>
        <w:rPr>
          <w:rFonts w:cs="Times New Roman"/>
          <w:szCs w:val="24"/>
        </w:rPr>
      </w:pPr>
    </w:p>
    <w:p w:rsidR="00F40254" w:rsidRPr="000C753B" w:rsidRDefault="00F40254" w:rsidP="00AB7C63">
      <w:pPr>
        <w:spacing w:after="0"/>
        <w:rPr>
          <w:rFonts w:cs="Times New Roman"/>
          <w:b/>
          <w:szCs w:val="24"/>
        </w:rPr>
      </w:pPr>
      <w:r w:rsidRPr="000C753B">
        <w:rPr>
          <w:rFonts w:cs="Times New Roman"/>
          <w:b/>
          <w:szCs w:val="24"/>
        </w:rPr>
        <w:t>Purpose of the Course</w:t>
      </w:r>
    </w:p>
    <w:p w:rsidR="00173BB4" w:rsidRPr="000C753B" w:rsidRDefault="00173BB4" w:rsidP="00AB7C63">
      <w:pPr>
        <w:spacing w:after="0"/>
        <w:rPr>
          <w:rFonts w:cs="Times New Roman"/>
          <w:szCs w:val="24"/>
        </w:rPr>
      </w:pPr>
      <w:r w:rsidRPr="000C753B">
        <w:rPr>
          <w:rFonts w:cs="Times New Roman"/>
          <w:i/>
          <w:szCs w:val="24"/>
        </w:rPr>
        <w:t xml:space="preserve">Contemporary Perspectives </w:t>
      </w:r>
      <w:r w:rsidRPr="000C753B">
        <w:rPr>
          <w:rFonts w:cs="Times New Roman"/>
          <w:szCs w:val="24"/>
        </w:rPr>
        <w:t>will help you to understand some of the major economic, cultural, and political issues that have developed since World War II.  We will analyze these patterns of change, and their impacts on the profession that you will enter.  In this way, you will be asked to make connections between your career and wider “liberal,” “general education” issues, in order to enhance your understanding and gain a critical perspective both of your profession and your society.</w:t>
      </w:r>
    </w:p>
    <w:p w:rsidR="000C753B" w:rsidRPr="000C753B" w:rsidRDefault="000C753B" w:rsidP="00AB7C63">
      <w:pPr>
        <w:spacing w:after="0"/>
        <w:rPr>
          <w:rFonts w:cs="Times New Roman"/>
          <w:szCs w:val="24"/>
        </w:rPr>
      </w:pPr>
    </w:p>
    <w:p w:rsidR="00173BB4" w:rsidRPr="000C753B" w:rsidRDefault="00173BB4" w:rsidP="00AB7C63">
      <w:pPr>
        <w:spacing w:after="0"/>
        <w:rPr>
          <w:rFonts w:cs="Times New Roman"/>
          <w:szCs w:val="24"/>
        </w:rPr>
      </w:pPr>
      <w:r w:rsidRPr="000C753B">
        <w:rPr>
          <w:rFonts w:cs="Times New Roman"/>
          <w:szCs w:val="24"/>
        </w:rPr>
        <w:t>Another important part of the course, which accounts for its 4</w:t>
      </w:r>
      <w:r w:rsidRPr="000C753B">
        <w:rPr>
          <w:rFonts w:cs="Times New Roman"/>
          <w:szCs w:val="24"/>
          <w:vertAlign w:val="superscript"/>
        </w:rPr>
        <w:t>th</w:t>
      </w:r>
      <w:r w:rsidRPr="000C753B">
        <w:rPr>
          <w:rFonts w:cs="Times New Roman"/>
          <w:szCs w:val="24"/>
        </w:rPr>
        <w:t xml:space="preserve"> credit is to further your understanding of intercultural issues.  We exam</w:t>
      </w:r>
      <w:r w:rsidR="000C753B" w:rsidRPr="000C753B">
        <w:rPr>
          <w:rFonts w:cs="Times New Roman"/>
          <w:szCs w:val="24"/>
        </w:rPr>
        <w:t>ine how other nations impact</w:t>
      </w:r>
      <w:r w:rsidRPr="000C753B">
        <w:rPr>
          <w:rFonts w:cs="Times New Roman"/>
          <w:szCs w:val="24"/>
        </w:rPr>
        <w:t xml:space="preserve"> our lives, and seek to gain an appreciation of how other cultures may respond differently to the issues raised by such trends as globalization.  We also will consider how our own understanding of other cultures and societies might enhance our ability to function in a pluralist society and in an increasingly interdependent world.  Intercultural understanding will be emphasized throughout the course discussions, readings, and written work.  </w:t>
      </w:r>
    </w:p>
    <w:p w:rsidR="00173BB4" w:rsidRDefault="00173BB4" w:rsidP="00AB7C63">
      <w:pPr>
        <w:spacing w:after="0"/>
        <w:rPr>
          <w:rFonts w:cs="Times New Roman"/>
          <w:szCs w:val="24"/>
        </w:rPr>
      </w:pPr>
    </w:p>
    <w:p w:rsidR="000C753B" w:rsidRDefault="000C753B" w:rsidP="00AB7C63">
      <w:pPr>
        <w:spacing w:after="0"/>
        <w:rPr>
          <w:rFonts w:cs="Times New Roman"/>
          <w:szCs w:val="24"/>
        </w:rPr>
      </w:pPr>
      <w:r>
        <w:rPr>
          <w:rFonts w:cs="Times New Roman"/>
          <w:b/>
          <w:szCs w:val="24"/>
        </w:rPr>
        <w:t>Prerequisites</w:t>
      </w:r>
      <w:bookmarkStart w:id="0" w:name="_GoBack"/>
      <w:bookmarkEnd w:id="0"/>
    </w:p>
    <w:p w:rsidR="000C753B" w:rsidRDefault="000C753B" w:rsidP="00AB7C63">
      <w:pPr>
        <w:spacing w:after="0"/>
        <w:rPr>
          <w:rFonts w:cs="Times New Roman"/>
          <w:szCs w:val="24"/>
        </w:rPr>
      </w:pPr>
      <w:r>
        <w:rPr>
          <w:rFonts w:cs="Times New Roman"/>
          <w:szCs w:val="24"/>
        </w:rPr>
        <w:t>This is the capstone course in the College Studies Program.  St</w:t>
      </w:r>
      <w:r w:rsidR="00C9208A">
        <w:rPr>
          <w:rFonts w:cs="Times New Roman"/>
          <w:szCs w:val="24"/>
        </w:rPr>
        <w:t>udents enrolled in the course m</w:t>
      </w:r>
      <w:r>
        <w:rPr>
          <w:rFonts w:cs="Times New Roman"/>
          <w:szCs w:val="24"/>
        </w:rPr>
        <w:t>u</w:t>
      </w:r>
      <w:r w:rsidR="00C9208A">
        <w:rPr>
          <w:rFonts w:cs="Times New Roman"/>
          <w:szCs w:val="24"/>
        </w:rPr>
        <w:t>s</w:t>
      </w:r>
      <w:r>
        <w:rPr>
          <w:rFonts w:cs="Times New Roman"/>
          <w:szCs w:val="24"/>
        </w:rPr>
        <w:t xml:space="preserve">t have completed the </w:t>
      </w:r>
      <w:proofErr w:type="spellStart"/>
      <w:r>
        <w:rPr>
          <w:rFonts w:cs="Times New Roman"/>
          <w:szCs w:val="24"/>
        </w:rPr>
        <w:t>prerequistites</w:t>
      </w:r>
      <w:proofErr w:type="spellEnd"/>
      <w:r>
        <w:rPr>
          <w:rFonts w:cs="Times New Roman"/>
          <w:szCs w:val="24"/>
        </w:rPr>
        <w:t xml:space="preserve"> specified here:</w:t>
      </w:r>
    </w:p>
    <w:p w:rsidR="000C753B" w:rsidRDefault="00A600FD" w:rsidP="00AB7C63">
      <w:pPr>
        <w:spacing w:after="0"/>
        <w:rPr>
          <w:rFonts w:cs="Times New Roman"/>
          <w:szCs w:val="24"/>
        </w:rPr>
      </w:pPr>
      <w:hyperlink r:id="rId7" w:history="1">
        <w:r w:rsidR="000C753B" w:rsidRPr="00595C60">
          <w:rPr>
            <w:rStyle w:val="Hyperlink"/>
            <w:rFonts w:cs="Times New Roman"/>
            <w:szCs w:val="24"/>
          </w:rPr>
          <w:t>http://www.philau.edu/schools/liberalarts/college_studies/documents/grid_2010.pdf</w:t>
        </w:r>
      </w:hyperlink>
    </w:p>
    <w:p w:rsidR="000C753B" w:rsidRDefault="000C753B" w:rsidP="00AB7C63">
      <w:pPr>
        <w:spacing w:after="0"/>
        <w:rPr>
          <w:rFonts w:cs="Times New Roman"/>
          <w:szCs w:val="24"/>
        </w:rPr>
      </w:pPr>
    </w:p>
    <w:p w:rsidR="000C753B" w:rsidRPr="000C753B" w:rsidRDefault="000C753B" w:rsidP="00AB7C63">
      <w:pPr>
        <w:spacing w:after="0"/>
        <w:rPr>
          <w:rFonts w:cs="Times New Roman"/>
          <w:szCs w:val="24"/>
        </w:rPr>
      </w:pPr>
      <w:r>
        <w:rPr>
          <w:rFonts w:cs="Times New Roman"/>
          <w:szCs w:val="24"/>
        </w:rPr>
        <w:t xml:space="preserve">As a capstone, this course is research and writing intensive, to help you develop and hone the communication and critical thinking skills necessary to adapt and succeed in today’s rapidly-changing world. Students will be expected to use and demonstrate research and writing skills appropriate to a senior-level course, drawing upon skills learned earlier in both College Studies and </w:t>
      </w:r>
      <w:proofErr w:type="gramStart"/>
      <w:r>
        <w:rPr>
          <w:rFonts w:cs="Times New Roman"/>
          <w:szCs w:val="24"/>
        </w:rPr>
        <w:t>majors</w:t>
      </w:r>
      <w:proofErr w:type="gramEnd"/>
      <w:r>
        <w:rPr>
          <w:rFonts w:cs="Times New Roman"/>
          <w:szCs w:val="24"/>
        </w:rPr>
        <w:t xml:space="preserve"> courses.</w:t>
      </w:r>
    </w:p>
    <w:p w:rsidR="000C753B" w:rsidRDefault="000C753B" w:rsidP="00AB7C63">
      <w:pPr>
        <w:spacing w:after="0"/>
        <w:rPr>
          <w:rFonts w:cs="Times New Roman"/>
          <w:szCs w:val="24"/>
        </w:rPr>
      </w:pPr>
    </w:p>
    <w:p w:rsidR="00F40254" w:rsidRPr="000C753B" w:rsidRDefault="005C5686" w:rsidP="00AB7C63">
      <w:pPr>
        <w:spacing w:after="0"/>
        <w:rPr>
          <w:rFonts w:cs="Times New Roman"/>
          <w:b/>
          <w:szCs w:val="24"/>
        </w:rPr>
      </w:pPr>
      <w:r w:rsidRPr="000C753B">
        <w:rPr>
          <w:rFonts w:cs="Times New Roman"/>
          <w:b/>
          <w:szCs w:val="24"/>
        </w:rPr>
        <w:t>Course Material</w:t>
      </w:r>
    </w:p>
    <w:p w:rsidR="00895CBC" w:rsidRDefault="00895CBC" w:rsidP="00AB7C63">
      <w:pPr>
        <w:spacing w:after="0"/>
        <w:rPr>
          <w:rFonts w:cs="Times New Roman"/>
          <w:szCs w:val="24"/>
        </w:rPr>
      </w:pPr>
      <w:r>
        <w:rPr>
          <w:rFonts w:cs="Times New Roman"/>
          <w:szCs w:val="24"/>
        </w:rPr>
        <w:tab/>
        <w:t xml:space="preserve">Ann Kelleher and Laura Klein’s text </w:t>
      </w:r>
      <w:r>
        <w:rPr>
          <w:rFonts w:cs="Times New Roman"/>
          <w:szCs w:val="24"/>
          <w:u w:val="single"/>
        </w:rPr>
        <w:t>Global Perspectives</w:t>
      </w:r>
    </w:p>
    <w:p w:rsidR="0050037C" w:rsidRPr="0050037C" w:rsidRDefault="0050037C" w:rsidP="005A37FB">
      <w:pPr>
        <w:spacing w:after="0"/>
        <w:ind w:firstLine="720"/>
        <w:rPr>
          <w:rFonts w:cs="Times New Roman"/>
          <w:szCs w:val="24"/>
        </w:rPr>
      </w:pPr>
      <w:proofErr w:type="spellStart"/>
      <w:r>
        <w:rPr>
          <w:rFonts w:cs="Times New Roman"/>
          <w:szCs w:val="24"/>
        </w:rPr>
        <w:t>Rivoli</w:t>
      </w:r>
      <w:proofErr w:type="spellEnd"/>
      <w:r>
        <w:rPr>
          <w:rFonts w:cs="Times New Roman"/>
          <w:szCs w:val="24"/>
        </w:rPr>
        <w:t xml:space="preserve"> </w:t>
      </w:r>
      <w:r>
        <w:rPr>
          <w:rFonts w:cs="Times New Roman"/>
          <w:szCs w:val="24"/>
          <w:u w:val="single"/>
        </w:rPr>
        <w:t xml:space="preserve">Travels of a </w:t>
      </w:r>
      <w:proofErr w:type="spellStart"/>
      <w:r>
        <w:rPr>
          <w:rFonts w:cs="Times New Roman"/>
          <w:szCs w:val="24"/>
          <w:u w:val="single"/>
        </w:rPr>
        <w:t>TShirt</w:t>
      </w:r>
      <w:proofErr w:type="spellEnd"/>
    </w:p>
    <w:p w:rsidR="005A37FB" w:rsidRDefault="005A37FB" w:rsidP="005A37FB">
      <w:pPr>
        <w:spacing w:after="0"/>
        <w:ind w:firstLine="720"/>
        <w:rPr>
          <w:rFonts w:cs="Times New Roman"/>
          <w:szCs w:val="24"/>
        </w:rPr>
      </w:pPr>
      <w:r>
        <w:rPr>
          <w:rFonts w:cs="Times New Roman"/>
          <w:szCs w:val="24"/>
        </w:rPr>
        <w:t>A</w:t>
      </w:r>
      <w:r w:rsidR="00895CBC">
        <w:rPr>
          <w:rFonts w:cs="Times New Roman"/>
          <w:szCs w:val="24"/>
        </w:rPr>
        <w:t>ll other materials will be available on-line</w:t>
      </w:r>
      <w:r>
        <w:rPr>
          <w:rFonts w:cs="Times New Roman"/>
          <w:szCs w:val="24"/>
        </w:rPr>
        <w:t xml:space="preserve"> grouped by topic on the blackboard page.  </w:t>
      </w:r>
    </w:p>
    <w:p w:rsidR="005A37FB" w:rsidRDefault="005A37FB" w:rsidP="005A37FB">
      <w:pPr>
        <w:spacing w:after="0"/>
        <w:ind w:left="1440"/>
        <w:rPr>
          <w:rFonts w:cs="Times New Roman"/>
          <w:szCs w:val="24"/>
        </w:rPr>
      </w:pPr>
      <w:r>
        <w:rPr>
          <w:rFonts w:cs="Times New Roman"/>
          <w:szCs w:val="24"/>
        </w:rPr>
        <w:t xml:space="preserve">You are responsible for having done </w:t>
      </w:r>
      <w:proofErr w:type="gramStart"/>
      <w:r>
        <w:rPr>
          <w:rFonts w:cs="Times New Roman"/>
          <w:szCs w:val="24"/>
        </w:rPr>
        <w:t>the  readings</w:t>
      </w:r>
      <w:proofErr w:type="gramEnd"/>
      <w:r>
        <w:rPr>
          <w:rFonts w:cs="Times New Roman"/>
          <w:szCs w:val="24"/>
        </w:rPr>
        <w:t xml:space="preserve"> in each grouping.</w:t>
      </w:r>
    </w:p>
    <w:p w:rsidR="00895CBC" w:rsidRPr="00895CBC" w:rsidRDefault="005A37FB" w:rsidP="005A37FB">
      <w:pPr>
        <w:spacing w:after="0"/>
        <w:ind w:left="1440"/>
        <w:rPr>
          <w:rFonts w:cs="Times New Roman"/>
          <w:szCs w:val="24"/>
        </w:rPr>
      </w:pPr>
      <w:r>
        <w:rPr>
          <w:rFonts w:cs="Times New Roman"/>
          <w:szCs w:val="24"/>
        </w:rPr>
        <w:t>We will do our best to keep to the schedule posted on-line, but should we have to deviate from the schedule, all changes will be posted on-line.</w:t>
      </w:r>
    </w:p>
    <w:p w:rsidR="00895CBC" w:rsidRDefault="00895CBC" w:rsidP="00AB7C63">
      <w:pPr>
        <w:spacing w:after="0"/>
        <w:rPr>
          <w:rFonts w:cs="Times New Roman"/>
          <w:szCs w:val="24"/>
        </w:rPr>
      </w:pPr>
    </w:p>
    <w:p w:rsidR="00F15AC0" w:rsidRDefault="005C5686" w:rsidP="00895CBC">
      <w:pPr>
        <w:spacing w:after="0"/>
        <w:rPr>
          <w:rFonts w:cs="Times New Roman"/>
          <w:szCs w:val="24"/>
        </w:rPr>
      </w:pPr>
      <w:r w:rsidRPr="000C753B">
        <w:rPr>
          <w:rFonts w:cs="Times New Roman"/>
          <w:b/>
          <w:szCs w:val="24"/>
        </w:rPr>
        <w:lastRenderedPageBreak/>
        <w:t>Evaluation</w:t>
      </w:r>
      <w:r w:rsidR="00895CBC">
        <w:rPr>
          <w:rFonts w:cs="Times New Roman"/>
          <w:b/>
          <w:szCs w:val="24"/>
        </w:rPr>
        <w:br/>
      </w:r>
      <w:r w:rsidR="00F15AC0">
        <w:rPr>
          <w:rFonts w:cs="Times New Roman"/>
          <w:szCs w:val="24"/>
        </w:rPr>
        <w:tab/>
        <w:t>Participation 10%</w:t>
      </w:r>
      <w:r w:rsidR="00F15AC0">
        <w:rPr>
          <w:rFonts w:cs="Times New Roman"/>
          <w:szCs w:val="24"/>
        </w:rPr>
        <w:br/>
      </w:r>
      <w:r w:rsidR="00F15AC0">
        <w:rPr>
          <w:rFonts w:cs="Times New Roman"/>
          <w:szCs w:val="24"/>
        </w:rPr>
        <w:tab/>
        <w:t>Entrance Essay 5%</w:t>
      </w:r>
    </w:p>
    <w:p w:rsidR="00622615" w:rsidRDefault="000C753B" w:rsidP="005376AF">
      <w:pPr>
        <w:spacing w:after="0"/>
        <w:ind w:left="720"/>
        <w:rPr>
          <w:rFonts w:cs="Times New Roman"/>
          <w:szCs w:val="24"/>
        </w:rPr>
      </w:pPr>
      <w:r w:rsidRPr="000C753B">
        <w:rPr>
          <w:rFonts w:cs="Times New Roman"/>
          <w:szCs w:val="24"/>
        </w:rPr>
        <w:t>Research</w:t>
      </w:r>
      <w:r w:rsidR="00AB7C63">
        <w:rPr>
          <w:rFonts w:cs="Times New Roman"/>
          <w:szCs w:val="24"/>
        </w:rPr>
        <w:t xml:space="preserve"> Assignment #1 (World issues) 20</w:t>
      </w:r>
      <w:r w:rsidRPr="000C753B">
        <w:rPr>
          <w:rFonts w:cs="Times New Roman"/>
          <w:szCs w:val="24"/>
        </w:rPr>
        <w:t>%</w:t>
      </w:r>
      <w:r w:rsidRPr="000C753B">
        <w:rPr>
          <w:rFonts w:cs="Times New Roman"/>
          <w:szCs w:val="24"/>
        </w:rPr>
        <w:br/>
        <w:t xml:space="preserve">Research </w:t>
      </w:r>
      <w:r w:rsidR="00AB7C63">
        <w:rPr>
          <w:rFonts w:cs="Times New Roman"/>
          <w:szCs w:val="24"/>
        </w:rPr>
        <w:t>Assignment #2 (Regional topic) 20%</w:t>
      </w:r>
      <w:r w:rsidR="005376AF">
        <w:rPr>
          <w:rFonts w:cs="Times New Roman"/>
          <w:szCs w:val="24"/>
        </w:rPr>
        <w:br/>
      </w:r>
      <w:r w:rsidR="00F15AC0">
        <w:rPr>
          <w:rFonts w:cs="Times New Roman"/>
          <w:szCs w:val="24"/>
        </w:rPr>
        <w:t>Gates Memo</w:t>
      </w:r>
      <w:r w:rsidR="005376AF">
        <w:rPr>
          <w:rFonts w:cs="Times New Roman"/>
          <w:szCs w:val="24"/>
        </w:rPr>
        <w:t>/Proposal</w:t>
      </w:r>
      <w:r w:rsidR="00C13D26">
        <w:rPr>
          <w:rFonts w:cs="Times New Roman"/>
          <w:szCs w:val="24"/>
        </w:rPr>
        <w:t xml:space="preserve"> and Activity 10</w:t>
      </w:r>
      <w:r w:rsidR="00F15AC0">
        <w:rPr>
          <w:rFonts w:cs="Times New Roman"/>
          <w:szCs w:val="24"/>
        </w:rPr>
        <w:t>%</w:t>
      </w:r>
      <w:r w:rsidR="00F15AC0">
        <w:rPr>
          <w:rFonts w:cs="Times New Roman"/>
          <w:szCs w:val="24"/>
        </w:rPr>
        <w:br/>
        <w:t>Final Seminar Paper</w:t>
      </w:r>
      <w:r w:rsidRPr="000C753B">
        <w:rPr>
          <w:rFonts w:cs="Times New Roman"/>
          <w:szCs w:val="24"/>
        </w:rPr>
        <w:t xml:space="preserve"> 3</w:t>
      </w:r>
      <w:r w:rsidR="00AB7C63">
        <w:rPr>
          <w:rFonts w:cs="Times New Roman"/>
          <w:szCs w:val="24"/>
        </w:rPr>
        <w:t>5</w:t>
      </w:r>
      <w:r w:rsidRPr="000C753B">
        <w:rPr>
          <w:rFonts w:cs="Times New Roman"/>
          <w:szCs w:val="24"/>
        </w:rPr>
        <w:t>%</w:t>
      </w:r>
    </w:p>
    <w:p w:rsidR="00F15AC0" w:rsidRPr="005376AF" w:rsidRDefault="00622615" w:rsidP="00622615">
      <w:pPr>
        <w:spacing w:after="0"/>
        <w:ind w:left="720" w:firstLine="720"/>
        <w:rPr>
          <w:rFonts w:cs="Times New Roman"/>
          <w:b/>
          <w:szCs w:val="24"/>
        </w:rPr>
      </w:pPr>
      <w:r>
        <w:rPr>
          <w:rFonts w:cs="Times New Roman"/>
          <w:szCs w:val="24"/>
        </w:rPr>
        <w:t xml:space="preserve">(3% for the annotated outline, 5% for draft, 2% for peer review, </w:t>
      </w:r>
      <w:r w:rsidR="00B24E2B">
        <w:rPr>
          <w:rFonts w:cs="Times New Roman"/>
          <w:szCs w:val="24"/>
        </w:rPr>
        <w:t>2</w:t>
      </w:r>
      <w:r>
        <w:rPr>
          <w:rFonts w:cs="Times New Roman"/>
          <w:szCs w:val="24"/>
        </w:rPr>
        <w:t xml:space="preserve">5% for final)  </w:t>
      </w:r>
    </w:p>
    <w:p w:rsidR="00E30756" w:rsidRDefault="00E30756" w:rsidP="00AB7C63">
      <w:pPr>
        <w:pStyle w:val="NormalWeb"/>
        <w:spacing w:after="0" w:afterAutospacing="0"/>
        <w:rPr>
          <w:rFonts w:ascii="Times New Roman" w:hAnsi="Times New Roman" w:cs="Times New Roman"/>
          <w:sz w:val="24"/>
          <w:szCs w:val="24"/>
        </w:rPr>
      </w:pPr>
      <w:r>
        <w:rPr>
          <w:rFonts w:ascii="Times New Roman" w:hAnsi="Times New Roman" w:cs="Times New Roman"/>
          <w:sz w:val="24"/>
          <w:szCs w:val="24"/>
        </w:rPr>
        <w:t>**You will be expected to keep a portfolio of all work that you have submitted throughout the semester.  Acquire a folder that you can dedicate solely to this class.  When each writing assignment is due, you will submit your complete portfolio of all previous work and the new assignment</w:t>
      </w:r>
      <w:proofErr w:type="gramStart"/>
      <w:r>
        <w:rPr>
          <w:rFonts w:ascii="Times New Roman" w:hAnsi="Times New Roman" w:cs="Times New Roman"/>
          <w:sz w:val="24"/>
          <w:szCs w:val="24"/>
        </w:rPr>
        <w:t>.</w:t>
      </w:r>
      <w:r w:rsidR="003A6453">
        <w:rPr>
          <w:rFonts w:ascii="Times New Roman" w:hAnsi="Times New Roman" w:cs="Times New Roman"/>
          <w:sz w:val="24"/>
          <w:szCs w:val="24"/>
        </w:rPr>
        <w:t>*</w:t>
      </w:r>
      <w:proofErr w:type="gramEnd"/>
      <w:r w:rsidR="003A6453">
        <w:rPr>
          <w:rFonts w:ascii="Times New Roman" w:hAnsi="Times New Roman" w:cs="Times New Roman"/>
          <w:sz w:val="24"/>
          <w:szCs w:val="24"/>
        </w:rPr>
        <w:t>*</w:t>
      </w:r>
    </w:p>
    <w:p w:rsidR="000C753B" w:rsidRPr="000C753B" w:rsidRDefault="000C753B" w:rsidP="00AB7C63">
      <w:pPr>
        <w:spacing w:after="0"/>
        <w:rPr>
          <w:rFonts w:cs="Times New Roman"/>
          <w:b/>
          <w:szCs w:val="24"/>
        </w:rPr>
      </w:pPr>
    </w:p>
    <w:p w:rsidR="005C5686" w:rsidRPr="000C753B" w:rsidRDefault="005C5686" w:rsidP="00AB7C63">
      <w:pPr>
        <w:spacing w:after="0"/>
        <w:rPr>
          <w:rFonts w:cs="Times New Roman"/>
          <w:i/>
          <w:szCs w:val="24"/>
        </w:rPr>
      </w:pPr>
      <w:r w:rsidRPr="000C753B">
        <w:rPr>
          <w:rFonts w:cs="Times New Roman"/>
          <w:i/>
          <w:szCs w:val="24"/>
        </w:rPr>
        <w:t>Participation</w:t>
      </w:r>
    </w:p>
    <w:p w:rsidR="000C753B" w:rsidRPr="00055EED" w:rsidRDefault="000C753B" w:rsidP="00AB7C63">
      <w:pPr>
        <w:autoSpaceDE w:val="0"/>
        <w:autoSpaceDN w:val="0"/>
        <w:adjustRightInd w:val="0"/>
        <w:spacing w:after="0"/>
        <w:ind w:firstLine="720"/>
        <w:rPr>
          <w:rFonts w:cs="Times New Roman"/>
          <w:szCs w:val="24"/>
        </w:rPr>
      </w:pPr>
      <w:r w:rsidRPr="00055EED">
        <w:rPr>
          <w:rFonts w:cs="Times New Roman"/>
          <w:szCs w:val="24"/>
        </w:rPr>
        <w:t xml:space="preserve">You are expected to participate in every class. I believe very strongly </w:t>
      </w:r>
      <w:proofErr w:type="gramStart"/>
      <w:r w:rsidRPr="00055EED">
        <w:rPr>
          <w:rFonts w:cs="Times New Roman"/>
          <w:szCs w:val="24"/>
        </w:rPr>
        <w:t>that students</w:t>
      </w:r>
      <w:proofErr w:type="gramEnd"/>
      <w:r w:rsidRPr="00055EED">
        <w:rPr>
          <w:rFonts w:cs="Times New Roman"/>
          <w:szCs w:val="24"/>
        </w:rPr>
        <w:t xml:space="preserve"> (and</w:t>
      </w:r>
    </w:p>
    <w:p w:rsidR="000C753B" w:rsidRPr="000C753B" w:rsidRDefault="000C753B" w:rsidP="00AB7C63">
      <w:pPr>
        <w:autoSpaceDE w:val="0"/>
        <w:autoSpaceDN w:val="0"/>
        <w:adjustRightInd w:val="0"/>
        <w:spacing w:after="0"/>
        <w:ind w:firstLine="720"/>
        <w:rPr>
          <w:rFonts w:cs="Times New Roman"/>
          <w:i/>
          <w:szCs w:val="24"/>
        </w:rPr>
      </w:pPr>
      <w:proofErr w:type="gramStart"/>
      <w:r w:rsidRPr="00055EED">
        <w:rPr>
          <w:rFonts w:cs="Times New Roman"/>
          <w:szCs w:val="24"/>
        </w:rPr>
        <w:t>professors</w:t>
      </w:r>
      <w:proofErr w:type="gramEnd"/>
      <w:r w:rsidRPr="00055EED">
        <w:rPr>
          <w:rFonts w:cs="Times New Roman"/>
          <w:szCs w:val="24"/>
        </w:rPr>
        <w:t xml:space="preserve">) learn best when we learn from each other. </w:t>
      </w:r>
      <w:r w:rsidRPr="000C753B">
        <w:rPr>
          <w:rFonts w:cs="Times New Roman"/>
          <w:i/>
          <w:szCs w:val="24"/>
        </w:rPr>
        <w:t>Attendance alone does not count</w:t>
      </w:r>
    </w:p>
    <w:p w:rsidR="00AB7C63" w:rsidRDefault="000C753B" w:rsidP="00AB7C63">
      <w:pPr>
        <w:spacing w:after="0"/>
        <w:ind w:left="720"/>
        <w:rPr>
          <w:rFonts w:cs="Times New Roman"/>
          <w:szCs w:val="24"/>
        </w:rPr>
      </w:pPr>
      <w:proofErr w:type="gramStart"/>
      <w:r w:rsidRPr="000C753B">
        <w:rPr>
          <w:rFonts w:cs="Times New Roman"/>
          <w:i/>
          <w:szCs w:val="24"/>
        </w:rPr>
        <w:t>towards</w:t>
      </w:r>
      <w:proofErr w:type="gramEnd"/>
      <w:r w:rsidRPr="000C753B">
        <w:rPr>
          <w:rFonts w:cs="Times New Roman"/>
          <w:i/>
          <w:szCs w:val="24"/>
        </w:rPr>
        <w:t xml:space="preserve"> any part of your grade</w:t>
      </w:r>
      <w:r>
        <w:rPr>
          <w:rFonts w:cs="Times New Roman"/>
          <w:i/>
          <w:szCs w:val="24"/>
        </w:rPr>
        <w:t>; simply showing up for class does not secure you any points towards your final grade</w:t>
      </w:r>
      <w:r w:rsidRPr="00055EED">
        <w:rPr>
          <w:rFonts w:cs="Times New Roman"/>
          <w:szCs w:val="24"/>
        </w:rPr>
        <w:t xml:space="preserve">. </w:t>
      </w:r>
      <w:r w:rsidR="00AB7C63">
        <w:rPr>
          <w:rFonts w:cs="Times New Roman"/>
          <w:szCs w:val="24"/>
        </w:rPr>
        <w:t xml:space="preserve">Additionally, chronic or excessive lateness is disrespectful to both the professor and the students who made the effort to get to class on-time and as such will negatively affect your participation grade.  </w:t>
      </w:r>
      <w:r w:rsidRPr="00055EED">
        <w:rPr>
          <w:rFonts w:cs="Times New Roman"/>
          <w:szCs w:val="24"/>
        </w:rPr>
        <w:t>On this note, I expect that students treat each other in a courteous and</w:t>
      </w:r>
      <w:r>
        <w:rPr>
          <w:rFonts w:cs="Times New Roman"/>
          <w:szCs w:val="24"/>
        </w:rPr>
        <w:t xml:space="preserve"> </w:t>
      </w:r>
      <w:r w:rsidRPr="00055EED">
        <w:rPr>
          <w:rFonts w:cs="Times New Roman"/>
          <w:szCs w:val="24"/>
        </w:rPr>
        <w:t>respectful manner. Failure to act in a collegial sp</w:t>
      </w:r>
      <w:r>
        <w:rPr>
          <w:rFonts w:cs="Times New Roman"/>
          <w:szCs w:val="24"/>
        </w:rPr>
        <w:t>i</w:t>
      </w:r>
      <w:r w:rsidRPr="00055EED">
        <w:rPr>
          <w:rFonts w:cs="Times New Roman"/>
          <w:szCs w:val="24"/>
        </w:rPr>
        <w:t>rit will result in a lowered participation grade.</w:t>
      </w:r>
    </w:p>
    <w:p w:rsidR="00AB7C63" w:rsidRDefault="00AB7C63" w:rsidP="00AB7C63">
      <w:pPr>
        <w:spacing w:after="0"/>
        <w:ind w:left="720"/>
        <w:rPr>
          <w:rFonts w:cs="Times New Roman"/>
          <w:szCs w:val="24"/>
        </w:rPr>
      </w:pPr>
    </w:p>
    <w:p w:rsidR="000C753B" w:rsidRPr="000C753B" w:rsidRDefault="000C753B" w:rsidP="00AB7C63">
      <w:pPr>
        <w:spacing w:after="0"/>
        <w:ind w:left="720"/>
        <w:rPr>
          <w:rFonts w:cs="Times New Roman"/>
          <w:szCs w:val="24"/>
        </w:rPr>
      </w:pPr>
      <w:r w:rsidRPr="00055EED">
        <w:rPr>
          <w:rFonts w:cs="Times New Roman"/>
          <w:szCs w:val="24"/>
        </w:rPr>
        <w:t>You can also earn participation points outside the classroom, if you wish. You can come to my</w:t>
      </w:r>
      <w:r>
        <w:rPr>
          <w:rFonts w:cs="Times New Roman"/>
          <w:szCs w:val="24"/>
        </w:rPr>
        <w:t xml:space="preserve"> </w:t>
      </w:r>
      <w:r w:rsidRPr="00055EED">
        <w:rPr>
          <w:rFonts w:cs="Times New Roman"/>
          <w:szCs w:val="24"/>
        </w:rPr>
        <w:t xml:space="preserve">office hours to discuss the readings or your thoughts on that week’s topic, </w:t>
      </w:r>
      <w:r>
        <w:rPr>
          <w:rFonts w:cs="Times New Roman"/>
          <w:szCs w:val="24"/>
        </w:rPr>
        <w:t xml:space="preserve">contribute to the on-line discussion board, </w:t>
      </w:r>
      <w:r w:rsidRPr="00055EED">
        <w:rPr>
          <w:rFonts w:cs="Times New Roman"/>
          <w:szCs w:val="24"/>
        </w:rPr>
        <w:t>send me an article</w:t>
      </w:r>
      <w:r>
        <w:rPr>
          <w:rFonts w:cs="Times New Roman"/>
          <w:szCs w:val="24"/>
        </w:rPr>
        <w:t xml:space="preserve"> that you</w:t>
      </w:r>
      <w:r w:rsidRPr="00055EED">
        <w:rPr>
          <w:rFonts w:cs="Times New Roman"/>
          <w:szCs w:val="24"/>
        </w:rPr>
        <w:t xml:space="preserve"> found interesting and relevant to the course, or even suggest a film clip for the class to</w:t>
      </w:r>
      <w:r>
        <w:rPr>
          <w:rFonts w:cs="Times New Roman"/>
          <w:szCs w:val="24"/>
        </w:rPr>
        <w:t xml:space="preserve"> </w:t>
      </w:r>
      <w:r w:rsidRPr="00055EED">
        <w:rPr>
          <w:rFonts w:cs="Times New Roman"/>
          <w:szCs w:val="24"/>
        </w:rPr>
        <w:t>watch.</w:t>
      </w:r>
    </w:p>
    <w:p w:rsidR="00E30756" w:rsidRPr="000C753B" w:rsidRDefault="00E30756" w:rsidP="005A37FB">
      <w:pPr>
        <w:pStyle w:val="NormalWeb"/>
        <w:spacing w:after="0" w:afterAutospacing="0"/>
        <w:ind w:firstLine="360"/>
        <w:rPr>
          <w:rFonts w:ascii="Times New Roman" w:hAnsi="Times New Roman" w:cs="Times New Roman"/>
          <w:sz w:val="24"/>
          <w:szCs w:val="24"/>
        </w:rPr>
      </w:pPr>
      <w:r w:rsidRPr="000C753B">
        <w:rPr>
          <w:rFonts w:ascii="Times New Roman" w:hAnsi="Times New Roman" w:cs="Times New Roman"/>
          <w:sz w:val="24"/>
          <w:szCs w:val="24"/>
        </w:rPr>
        <w:t>Contributions to class meetings will be evaluated according to the following criteria:</w:t>
      </w:r>
    </w:p>
    <w:p w:rsidR="00E30756" w:rsidRPr="000C753B" w:rsidRDefault="00E30756" w:rsidP="00E30756">
      <w:pPr>
        <w:pStyle w:val="NormalWeb"/>
        <w:numPr>
          <w:ilvl w:val="0"/>
          <w:numId w:val="1"/>
        </w:numPr>
        <w:spacing w:after="0" w:afterAutospacing="0"/>
        <w:rPr>
          <w:rFonts w:ascii="Times New Roman" w:hAnsi="Times New Roman" w:cs="Times New Roman"/>
          <w:sz w:val="24"/>
          <w:szCs w:val="24"/>
        </w:rPr>
      </w:pPr>
      <w:r w:rsidRPr="000C753B">
        <w:rPr>
          <w:rFonts w:ascii="Times New Roman" w:hAnsi="Times New Roman" w:cs="Times New Roman"/>
          <w:sz w:val="24"/>
          <w:szCs w:val="24"/>
        </w:rPr>
        <w:t>critical</w:t>
      </w:r>
      <w:r w:rsidR="006643B6">
        <w:rPr>
          <w:rFonts w:ascii="Times New Roman" w:hAnsi="Times New Roman" w:cs="Times New Roman"/>
          <w:sz w:val="24"/>
          <w:szCs w:val="24"/>
        </w:rPr>
        <w:t>ly evaluating and responding</w:t>
      </w:r>
      <w:r w:rsidRPr="000C753B">
        <w:rPr>
          <w:rFonts w:ascii="Times New Roman" w:hAnsi="Times New Roman" w:cs="Times New Roman"/>
          <w:sz w:val="24"/>
          <w:szCs w:val="24"/>
        </w:rPr>
        <w:t xml:space="preserve"> to the readings and comments of other students and the instructor</w:t>
      </w:r>
      <w:r w:rsidR="006643B6">
        <w:rPr>
          <w:rFonts w:ascii="Times New Roman" w:hAnsi="Times New Roman" w:cs="Times New Roman"/>
          <w:sz w:val="24"/>
          <w:szCs w:val="24"/>
        </w:rPr>
        <w:t>;</w:t>
      </w:r>
    </w:p>
    <w:p w:rsidR="006643B6" w:rsidRDefault="006643B6" w:rsidP="006643B6">
      <w:pPr>
        <w:pStyle w:val="NormalWeb"/>
        <w:numPr>
          <w:ilvl w:val="0"/>
          <w:numId w:val="1"/>
        </w:numPr>
        <w:spacing w:after="0" w:afterAutospacing="0"/>
        <w:rPr>
          <w:rFonts w:ascii="Times New Roman" w:hAnsi="Times New Roman" w:cs="Times New Roman"/>
          <w:sz w:val="24"/>
          <w:szCs w:val="24"/>
        </w:rPr>
      </w:pPr>
      <w:r>
        <w:rPr>
          <w:rFonts w:ascii="Times New Roman" w:hAnsi="Times New Roman" w:cs="Times New Roman"/>
          <w:sz w:val="24"/>
          <w:szCs w:val="24"/>
        </w:rPr>
        <w:t>demonstrating</w:t>
      </w:r>
      <w:r w:rsidR="00E30756" w:rsidRPr="000C753B">
        <w:rPr>
          <w:rFonts w:ascii="Times New Roman" w:hAnsi="Times New Roman" w:cs="Times New Roman"/>
          <w:sz w:val="24"/>
          <w:szCs w:val="24"/>
        </w:rPr>
        <w:t xml:space="preserve"> knowledge of the material by active participation</w:t>
      </w:r>
      <w:r>
        <w:rPr>
          <w:rFonts w:ascii="Times New Roman" w:hAnsi="Times New Roman" w:cs="Times New Roman"/>
          <w:sz w:val="24"/>
          <w:szCs w:val="24"/>
        </w:rPr>
        <w:t>;</w:t>
      </w:r>
    </w:p>
    <w:p w:rsidR="006643B6" w:rsidRDefault="006643B6" w:rsidP="006643B6">
      <w:pPr>
        <w:pStyle w:val="NormalWeb"/>
        <w:numPr>
          <w:ilvl w:val="0"/>
          <w:numId w:val="1"/>
        </w:numPr>
        <w:spacing w:after="0" w:afterAutospacing="0"/>
        <w:rPr>
          <w:rFonts w:ascii="Times New Roman" w:hAnsi="Times New Roman" w:cs="Times New Roman"/>
          <w:sz w:val="24"/>
          <w:szCs w:val="24"/>
        </w:rPr>
      </w:pPr>
      <w:r>
        <w:rPr>
          <w:rFonts w:ascii="Times New Roman" w:hAnsi="Times New Roman" w:cs="Times New Roman"/>
          <w:sz w:val="24"/>
          <w:szCs w:val="24"/>
        </w:rPr>
        <w:t>relating</w:t>
      </w:r>
      <w:r w:rsidR="00E30756" w:rsidRPr="006643B6">
        <w:rPr>
          <w:rFonts w:ascii="Times New Roman" w:hAnsi="Times New Roman" w:cs="Times New Roman"/>
          <w:sz w:val="24"/>
          <w:szCs w:val="24"/>
        </w:rPr>
        <w:t xml:space="preserve"> your knowledge to relevant frameworks, interpretations, and theories;</w:t>
      </w:r>
    </w:p>
    <w:p w:rsidR="006643B6" w:rsidRDefault="00E30756" w:rsidP="006643B6">
      <w:pPr>
        <w:pStyle w:val="NormalWeb"/>
        <w:numPr>
          <w:ilvl w:val="0"/>
          <w:numId w:val="1"/>
        </w:numPr>
        <w:spacing w:after="0" w:afterAutospacing="0"/>
        <w:rPr>
          <w:rFonts w:ascii="Times New Roman" w:hAnsi="Times New Roman" w:cs="Times New Roman"/>
          <w:sz w:val="24"/>
          <w:szCs w:val="24"/>
        </w:rPr>
      </w:pPr>
      <w:r w:rsidRPr="006643B6">
        <w:rPr>
          <w:rFonts w:ascii="Times New Roman" w:hAnsi="Times New Roman" w:cs="Times New Roman"/>
          <w:sz w:val="24"/>
          <w:szCs w:val="24"/>
        </w:rPr>
        <w:t>discuss</w:t>
      </w:r>
      <w:r w:rsidR="006643B6">
        <w:rPr>
          <w:rFonts w:ascii="Times New Roman" w:hAnsi="Times New Roman" w:cs="Times New Roman"/>
          <w:sz w:val="24"/>
          <w:szCs w:val="24"/>
        </w:rPr>
        <w:t>ing</w:t>
      </w:r>
      <w:r w:rsidRPr="006643B6">
        <w:rPr>
          <w:rFonts w:ascii="Times New Roman" w:hAnsi="Times New Roman" w:cs="Times New Roman"/>
          <w:sz w:val="24"/>
          <w:szCs w:val="24"/>
        </w:rPr>
        <w:t xml:space="preserve"> the subject critically and reflectively; </w:t>
      </w:r>
    </w:p>
    <w:p w:rsidR="00E30756" w:rsidRPr="006643B6" w:rsidRDefault="00E30756" w:rsidP="006643B6">
      <w:pPr>
        <w:pStyle w:val="NormalWeb"/>
        <w:numPr>
          <w:ilvl w:val="0"/>
          <w:numId w:val="1"/>
        </w:numPr>
        <w:spacing w:after="0" w:afterAutospacing="0"/>
        <w:rPr>
          <w:rFonts w:ascii="Times New Roman" w:hAnsi="Times New Roman" w:cs="Times New Roman"/>
          <w:sz w:val="24"/>
          <w:szCs w:val="24"/>
        </w:rPr>
      </w:pPr>
      <w:proofErr w:type="gramStart"/>
      <w:r w:rsidRPr="006643B6">
        <w:rPr>
          <w:rFonts w:ascii="Times New Roman" w:hAnsi="Times New Roman" w:cs="Times New Roman"/>
          <w:sz w:val="24"/>
          <w:szCs w:val="24"/>
        </w:rPr>
        <w:t>present</w:t>
      </w:r>
      <w:r w:rsidR="006643B6">
        <w:rPr>
          <w:rFonts w:ascii="Times New Roman" w:hAnsi="Times New Roman" w:cs="Times New Roman"/>
          <w:sz w:val="24"/>
          <w:szCs w:val="24"/>
        </w:rPr>
        <w:t>ing</w:t>
      </w:r>
      <w:proofErr w:type="gramEnd"/>
      <w:r w:rsidRPr="006643B6">
        <w:rPr>
          <w:rFonts w:ascii="Times New Roman" w:hAnsi="Times New Roman" w:cs="Times New Roman"/>
          <w:sz w:val="24"/>
          <w:szCs w:val="24"/>
        </w:rPr>
        <w:t xml:space="preserve"> your ideas coherently and in a well-organized way.</w:t>
      </w:r>
    </w:p>
    <w:p w:rsidR="00E30756" w:rsidRDefault="00E30756" w:rsidP="00AB7C63">
      <w:pPr>
        <w:spacing w:after="0"/>
        <w:rPr>
          <w:rFonts w:cs="Times New Roman"/>
          <w:i/>
          <w:szCs w:val="24"/>
        </w:rPr>
      </w:pPr>
    </w:p>
    <w:p w:rsidR="005C5686" w:rsidRPr="000C753B" w:rsidRDefault="005C5686" w:rsidP="00AB7C63">
      <w:pPr>
        <w:spacing w:after="0"/>
        <w:rPr>
          <w:rFonts w:cs="Times New Roman"/>
          <w:i/>
          <w:szCs w:val="24"/>
        </w:rPr>
      </w:pPr>
      <w:r w:rsidRPr="000C753B">
        <w:rPr>
          <w:rFonts w:cs="Times New Roman"/>
          <w:i/>
          <w:szCs w:val="24"/>
        </w:rPr>
        <w:t>Grading</w:t>
      </w:r>
    </w:p>
    <w:p w:rsidR="00E30756" w:rsidRDefault="003662F1" w:rsidP="00AB7C63">
      <w:pPr>
        <w:spacing w:after="0"/>
        <w:ind w:left="720"/>
        <w:rPr>
          <w:rFonts w:cs="Times New Roman"/>
          <w:szCs w:val="24"/>
        </w:rPr>
      </w:pPr>
      <w:r w:rsidRPr="000C753B">
        <w:rPr>
          <w:rFonts w:cs="Times New Roman"/>
          <w:szCs w:val="24"/>
        </w:rPr>
        <w:t xml:space="preserve">All graded work will be evaluated on a 25 point scale using the rubric attached to this syllabus. When each assignment is returned, you will be given the overall grade as well as the totals for each of the rubric’s categories.  Be aware that a significant portion of your grade will depend on the technical writing of each assignment, 10 of 25 points.  I strongly encourage students to take advantage of the University’s Learning center for feedback on their </w:t>
      </w:r>
      <w:r w:rsidR="00E30756">
        <w:rPr>
          <w:rFonts w:cs="Times New Roman"/>
          <w:szCs w:val="24"/>
        </w:rPr>
        <w:t>writing early in the semester.</w:t>
      </w:r>
    </w:p>
    <w:p w:rsidR="00E30756" w:rsidRDefault="00E30756" w:rsidP="00AB7C63">
      <w:pPr>
        <w:spacing w:after="0"/>
        <w:ind w:left="720"/>
        <w:rPr>
          <w:rFonts w:cs="Times New Roman"/>
          <w:szCs w:val="24"/>
        </w:rPr>
      </w:pPr>
    </w:p>
    <w:p w:rsidR="00E30756" w:rsidRDefault="003662F1" w:rsidP="00AB7C63">
      <w:pPr>
        <w:spacing w:after="0"/>
        <w:ind w:left="720"/>
        <w:rPr>
          <w:rFonts w:cs="Times New Roman"/>
          <w:color w:val="FF0000"/>
          <w:szCs w:val="24"/>
        </w:rPr>
      </w:pPr>
      <w:r w:rsidRPr="000C753B">
        <w:rPr>
          <w:rFonts w:cs="Times New Roman"/>
          <w:szCs w:val="24"/>
        </w:rPr>
        <w:lastRenderedPageBreak/>
        <w:t xml:space="preserve">When submitting your written work, it should be in a standard </w:t>
      </w:r>
      <w:r w:rsidR="00E30756">
        <w:rPr>
          <w:rFonts w:cs="Times New Roman"/>
          <w:szCs w:val="24"/>
        </w:rPr>
        <w:t xml:space="preserve">MLA </w:t>
      </w:r>
      <w:r w:rsidRPr="000C753B">
        <w:rPr>
          <w:rFonts w:cs="Times New Roman"/>
          <w:szCs w:val="24"/>
        </w:rPr>
        <w:t>format – one inch margins, 11 or 12 pt. font, double spaced,</w:t>
      </w:r>
      <w:r w:rsidR="00E30756">
        <w:rPr>
          <w:rFonts w:cs="Times New Roman"/>
          <w:szCs w:val="24"/>
        </w:rPr>
        <w:t xml:space="preserve"> etc.  </w:t>
      </w:r>
    </w:p>
    <w:p w:rsidR="00D06E1E" w:rsidRPr="00D06E1E" w:rsidRDefault="00D06E1E" w:rsidP="00D06E1E">
      <w:pPr>
        <w:spacing w:after="0"/>
        <w:ind w:left="1440"/>
        <w:rPr>
          <w:rFonts w:cs="Times New Roman"/>
          <w:i/>
          <w:szCs w:val="24"/>
        </w:rPr>
      </w:pPr>
      <w:r w:rsidRPr="00D06E1E">
        <w:rPr>
          <w:rFonts w:cs="Times New Roman"/>
          <w:i/>
          <w:szCs w:val="24"/>
        </w:rPr>
        <w:t>**The dictionary, notes from my lectures, and winning seminar papers posted on the course’s website may not be used as sources for any assignments in this course.**</w:t>
      </w:r>
    </w:p>
    <w:p w:rsidR="00E30756" w:rsidRDefault="00E30756" w:rsidP="00AB7C63">
      <w:pPr>
        <w:spacing w:after="0"/>
        <w:ind w:left="720"/>
        <w:rPr>
          <w:rFonts w:cs="Times New Roman"/>
          <w:szCs w:val="24"/>
        </w:rPr>
      </w:pPr>
    </w:p>
    <w:p w:rsidR="003662F1" w:rsidRPr="000C753B" w:rsidRDefault="003662F1" w:rsidP="00AB7C63">
      <w:pPr>
        <w:spacing w:after="0"/>
        <w:ind w:left="720"/>
        <w:rPr>
          <w:rFonts w:cs="Times New Roman"/>
          <w:szCs w:val="24"/>
        </w:rPr>
      </w:pPr>
      <w:r w:rsidRPr="000C753B">
        <w:rPr>
          <w:rFonts w:cs="Times New Roman"/>
          <w:szCs w:val="24"/>
        </w:rPr>
        <w:t xml:space="preserve">I expect a hard copy </w:t>
      </w:r>
      <w:r w:rsidR="00E30756">
        <w:rPr>
          <w:rFonts w:cs="Times New Roman"/>
          <w:szCs w:val="24"/>
        </w:rPr>
        <w:t xml:space="preserve">of your written work </w:t>
      </w:r>
      <w:r w:rsidRPr="000C753B">
        <w:rPr>
          <w:rFonts w:cs="Times New Roman"/>
          <w:szCs w:val="24"/>
        </w:rPr>
        <w:t xml:space="preserve">to be submitted to me </w:t>
      </w:r>
      <w:r w:rsidR="00E30756">
        <w:rPr>
          <w:rFonts w:cs="Times New Roman"/>
          <w:szCs w:val="24"/>
        </w:rPr>
        <w:t>at the beginning of</w:t>
      </w:r>
      <w:r w:rsidRPr="000C753B">
        <w:rPr>
          <w:rFonts w:cs="Times New Roman"/>
          <w:szCs w:val="24"/>
        </w:rPr>
        <w:t xml:space="preserve"> class the day it is due.  Unless otherwise arranged with me ahead of time, I will not ac</w:t>
      </w:r>
      <w:r w:rsidR="00E30756">
        <w:rPr>
          <w:rFonts w:cs="Times New Roman"/>
          <w:szCs w:val="24"/>
        </w:rPr>
        <w:t>cept any written work via email, with one exception: if a paper is due and you are running late to class, you may email me the paper to show that it was completed on time.  However, I will expect you to hand me a hard copy as soon as you get to class.</w:t>
      </w:r>
    </w:p>
    <w:p w:rsidR="003662F1" w:rsidRDefault="003662F1" w:rsidP="00AB7C63">
      <w:pPr>
        <w:spacing w:after="0"/>
        <w:rPr>
          <w:rFonts w:cs="Times New Roman"/>
          <w:szCs w:val="24"/>
        </w:rPr>
      </w:pPr>
    </w:p>
    <w:p w:rsidR="005A37FB" w:rsidRDefault="000B08B9" w:rsidP="00AB7C63">
      <w:pPr>
        <w:spacing w:after="0"/>
        <w:rPr>
          <w:rFonts w:cs="Times New Roman"/>
          <w:b/>
          <w:szCs w:val="24"/>
        </w:rPr>
      </w:pPr>
      <w:r w:rsidRPr="000B08B9">
        <w:rPr>
          <w:rFonts w:cs="Times New Roman"/>
          <w:b/>
          <w:szCs w:val="24"/>
        </w:rPr>
        <w:t>Assignment</w:t>
      </w:r>
      <w:r w:rsidR="005A37FB">
        <w:rPr>
          <w:rFonts w:cs="Times New Roman"/>
          <w:b/>
          <w:szCs w:val="24"/>
        </w:rPr>
        <w:t>s</w:t>
      </w:r>
    </w:p>
    <w:p w:rsidR="003A6453" w:rsidRDefault="003A6453" w:rsidP="00AB7C63">
      <w:pPr>
        <w:spacing w:after="0"/>
        <w:rPr>
          <w:rFonts w:cs="Times New Roman"/>
          <w:i/>
          <w:szCs w:val="24"/>
        </w:rPr>
      </w:pPr>
      <w:r>
        <w:rPr>
          <w:rFonts w:cs="Times New Roman"/>
          <w:i/>
          <w:szCs w:val="24"/>
        </w:rPr>
        <w:t>Entrance Essay</w:t>
      </w:r>
    </w:p>
    <w:p w:rsidR="003A6453" w:rsidRPr="008932D7" w:rsidRDefault="00362B4D" w:rsidP="00362B4D">
      <w:pPr>
        <w:spacing w:after="0"/>
        <w:ind w:left="720"/>
        <w:rPr>
          <w:rFonts w:cs="Times New Roman"/>
          <w:szCs w:val="24"/>
        </w:rPr>
      </w:pPr>
      <w:r>
        <w:rPr>
          <w:rFonts w:cs="Times New Roman"/>
          <w:szCs w:val="24"/>
        </w:rPr>
        <w:t xml:space="preserve">This capstone is meant to be the culminating experience of your career at Philadelphia University, which is a substantively different university from most other traditional colleges.  As a way for me to get a better grasp of who you are and to get you thinking about your future not only in this course but your future in general, this paper is an opportunity for you to tell me a little about yourself.  In a brief paper of at least 4 full pages, tell me about your field of study – why did you chose it, what about it do you find interesting, what do you plan to do in the future, what sort of job do you want to have, and how will you impact the world in the future?  After you’ve described what it </w:t>
      </w:r>
      <w:proofErr w:type="gramStart"/>
      <w:r>
        <w:rPr>
          <w:rFonts w:cs="Times New Roman"/>
          <w:szCs w:val="24"/>
        </w:rPr>
        <w:t>is</w:t>
      </w:r>
      <w:proofErr w:type="gramEnd"/>
      <w:r>
        <w:rPr>
          <w:rFonts w:cs="Times New Roman"/>
          <w:szCs w:val="24"/>
        </w:rPr>
        <w:t xml:space="preserve"> you study and what you plan to do with that career-wise, discuss how you think global trends may influence your future field and object of study.  You ought to approach this paper as an exploration of where you are and where you are going --- it is not a research paper.  I want to hear what you have to say.</w:t>
      </w:r>
    </w:p>
    <w:p w:rsidR="003A6453" w:rsidRPr="003A6453" w:rsidRDefault="003A6453" w:rsidP="00AB7C63">
      <w:pPr>
        <w:spacing w:after="0"/>
        <w:rPr>
          <w:rFonts w:cs="Times New Roman"/>
          <w:szCs w:val="24"/>
        </w:rPr>
      </w:pPr>
    </w:p>
    <w:p w:rsidR="000B08B9" w:rsidRPr="005A37FB" w:rsidRDefault="008F1DD3" w:rsidP="00AB7C63">
      <w:pPr>
        <w:spacing w:after="0"/>
        <w:rPr>
          <w:rFonts w:cs="Times New Roman"/>
          <w:i/>
          <w:szCs w:val="24"/>
        </w:rPr>
      </w:pPr>
      <w:r>
        <w:rPr>
          <w:rFonts w:cs="Times New Roman"/>
          <w:i/>
          <w:szCs w:val="24"/>
        </w:rPr>
        <w:t>Paper</w:t>
      </w:r>
      <w:r w:rsidR="000B08B9" w:rsidRPr="005A37FB">
        <w:rPr>
          <w:rFonts w:cs="Times New Roman"/>
          <w:i/>
          <w:szCs w:val="24"/>
        </w:rPr>
        <w:t xml:space="preserve"> 1</w:t>
      </w:r>
    </w:p>
    <w:p w:rsidR="000B08B9" w:rsidRPr="005A37FB" w:rsidRDefault="005A37FB" w:rsidP="003A6453">
      <w:pPr>
        <w:spacing w:after="0"/>
        <w:ind w:left="720"/>
        <w:rPr>
          <w:rFonts w:cs="Times New Roman"/>
          <w:szCs w:val="24"/>
        </w:rPr>
      </w:pPr>
      <w:r>
        <w:rPr>
          <w:rFonts w:cs="Times New Roman"/>
          <w:szCs w:val="24"/>
        </w:rPr>
        <w:t>You will be asked to s</w:t>
      </w:r>
      <w:r w:rsidR="000B08B9" w:rsidRPr="005A37FB">
        <w:rPr>
          <w:rFonts w:cs="Times New Roman"/>
          <w:szCs w:val="24"/>
        </w:rPr>
        <w:t>ele</w:t>
      </w:r>
      <w:r>
        <w:rPr>
          <w:rFonts w:cs="Times New Roman"/>
          <w:szCs w:val="24"/>
        </w:rPr>
        <w:t>ct a global or regional trend and b</w:t>
      </w:r>
      <w:r w:rsidR="000B08B9" w:rsidRPr="005A37FB">
        <w:rPr>
          <w:rFonts w:cs="Times New Roman"/>
          <w:szCs w:val="24"/>
        </w:rPr>
        <w:t xml:space="preserve">egin research on that topic </w:t>
      </w:r>
      <w:r>
        <w:rPr>
          <w:rFonts w:cs="Times New Roman"/>
          <w:szCs w:val="24"/>
        </w:rPr>
        <w:t>by</w:t>
      </w:r>
      <w:r w:rsidR="000B08B9" w:rsidRPr="005A37FB">
        <w:rPr>
          <w:rFonts w:cs="Times New Roman"/>
          <w:szCs w:val="24"/>
        </w:rPr>
        <w:t xml:space="preserve"> find</w:t>
      </w:r>
      <w:r>
        <w:rPr>
          <w:rFonts w:cs="Times New Roman"/>
          <w:szCs w:val="24"/>
        </w:rPr>
        <w:t>ing</w:t>
      </w:r>
      <w:r w:rsidR="000B08B9" w:rsidRPr="005A37FB">
        <w:rPr>
          <w:rFonts w:cs="Times New Roman"/>
          <w:szCs w:val="24"/>
        </w:rPr>
        <w:t xml:space="preserve"> at least three </w:t>
      </w:r>
      <w:r>
        <w:rPr>
          <w:rFonts w:cs="Times New Roman"/>
          <w:szCs w:val="24"/>
        </w:rPr>
        <w:t xml:space="preserve">scholarly </w:t>
      </w:r>
      <w:r w:rsidR="000B08B9" w:rsidRPr="005A37FB">
        <w:rPr>
          <w:rFonts w:cs="Times New Roman"/>
          <w:szCs w:val="24"/>
        </w:rPr>
        <w:t>articles (from different sources) discussing the trend.  Any trend w</w:t>
      </w:r>
      <w:r w:rsidR="003A6453">
        <w:rPr>
          <w:rFonts w:cs="Times New Roman"/>
          <w:szCs w:val="24"/>
        </w:rPr>
        <w:t>ill cause difference of opinion and your goal for this paper will be to a</w:t>
      </w:r>
      <w:r w:rsidR="000B08B9" w:rsidRPr="005A37FB">
        <w:rPr>
          <w:rFonts w:cs="Times New Roman"/>
          <w:szCs w:val="24"/>
        </w:rPr>
        <w:t>nalyze these articles that differ on the trend in some capacity.</w:t>
      </w:r>
      <w:r w:rsidR="003A6453">
        <w:rPr>
          <w:rFonts w:cs="Times New Roman"/>
          <w:szCs w:val="24"/>
        </w:rPr>
        <w:t xml:space="preserve">  You should consider the following questions: </w:t>
      </w:r>
      <w:r w:rsidR="000B08B9" w:rsidRPr="005A37FB">
        <w:rPr>
          <w:rFonts w:cs="Times New Roman"/>
          <w:szCs w:val="24"/>
        </w:rPr>
        <w:t>What are the principal arguments of both authors?  From what perspective do these authors discuss this trend?  Finally, is the reconciliation of these two views possible?  What are the ramifications of this trend for the future? Essays should be between 5 and 7 pages in length, properly cited using the MLA style – including a works cited page.</w:t>
      </w:r>
    </w:p>
    <w:p w:rsidR="000B08B9" w:rsidRPr="005A37FB" w:rsidRDefault="000B08B9" w:rsidP="00AB7C63">
      <w:pPr>
        <w:spacing w:after="0"/>
        <w:rPr>
          <w:rFonts w:cs="Times New Roman"/>
          <w:szCs w:val="24"/>
        </w:rPr>
      </w:pPr>
    </w:p>
    <w:p w:rsidR="000B08B9" w:rsidRPr="005A37FB" w:rsidRDefault="005A37FB" w:rsidP="00AB7C63">
      <w:pPr>
        <w:spacing w:after="0"/>
        <w:rPr>
          <w:rFonts w:cs="Times New Roman"/>
          <w:i/>
          <w:szCs w:val="24"/>
        </w:rPr>
      </w:pPr>
      <w:r w:rsidRPr="005A37FB">
        <w:rPr>
          <w:rFonts w:cs="Times New Roman"/>
          <w:i/>
          <w:szCs w:val="24"/>
        </w:rPr>
        <w:t>Paper</w:t>
      </w:r>
      <w:r w:rsidR="000B08B9" w:rsidRPr="005A37FB">
        <w:rPr>
          <w:rFonts w:cs="Times New Roman"/>
          <w:i/>
          <w:szCs w:val="24"/>
        </w:rPr>
        <w:t xml:space="preserve"> 2</w:t>
      </w:r>
    </w:p>
    <w:p w:rsidR="000B08B9" w:rsidRDefault="003A6453" w:rsidP="003026ED">
      <w:pPr>
        <w:spacing w:after="0"/>
        <w:ind w:left="720"/>
        <w:rPr>
          <w:rFonts w:cs="Times New Roman"/>
          <w:szCs w:val="24"/>
        </w:rPr>
      </w:pPr>
      <w:r>
        <w:rPr>
          <w:rFonts w:cs="Times New Roman"/>
          <w:szCs w:val="24"/>
        </w:rPr>
        <w:t>You will c</w:t>
      </w:r>
      <w:r w:rsidR="003026ED">
        <w:rPr>
          <w:rFonts w:cs="Times New Roman"/>
          <w:szCs w:val="24"/>
        </w:rPr>
        <w:t>hoose a global or regional trend other than the one you chose for assignment one.  Do some preliminary research on the topic in two specific countries</w:t>
      </w:r>
      <w:r>
        <w:rPr>
          <w:rFonts w:cs="Times New Roman"/>
          <w:szCs w:val="24"/>
        </w:rPr>
        <w:t xml:space="preserve"> (you will have the choice of five countries)</w:t>
      </w:r>
      <w:r w:rsidR="003026ED">
        <w:rPr>
          <w:rFonts w:cs="Times New Roman"/>
          <w:szCs w:val="24"/>
        </w:rPr>
        <w:t>.  Compare and contrast the effect of and</w:t>
      </w:r>
      <w:r>
        <w:rPr>
          <w:rFonts w:cs="Times New Roman"/>
          <w:szCs w:val="24"/>
        </w:rPr>
        <w:t xml:space="preserve"> the </w:t>
      </w:r>
      <w:r w:rsidR="003026ED">
        <w:rPr>
          <w:rFonts w:cs="Times New Roman"/>
          <w:szCs w:val="24"/>
        </w:rPr>
        <w:t>response to that trend in the different regions.</w:t>
      </w:r>
      <w:r w:rsidR="00714968">
        <w:rPr>
          <w:rFonts w:cs="Times New Roman"/>
          <w:szCs w:val="24"/>
        </w:rPr>
        <w:t xml:space="preserve">  Use various resources (like, but not limited to the </w:t>
      </w:r>
      <w:proofErr w:type="spellStart"/>
      <w:r w:rsidR="00714968">
        <w:rPr>
          <w:rFonts w:cs="Times New Roman"/>
          <w:szCs w:val="24"/>
        </w:rPr>
        <w:t>worldometers</w:t>
      </w:r>
      <w:proofErr w:type="spellEnd"/>
      <w:r w:rsidR="00714968">
        <w:rPr>
          <w:rFonts w:cs="Times New Roman"/>
          <w:szCs w:val="24"/>
        </w:rPr>
        <w:t xml:space="preserve">: </w:t>
      </w:r>
      <w:hyperlink r:id="rId8" w:history="1">
        <w:r w:rsidR="00714968" w:rsidRPr="0052773E">
          <w:rPr>
            <w:rStyle w:val="Hyperlink"/>
            <w:rFonts w:cs="Times New Roman"/>
            <w:szCs w:val="24"/>
          </w:rPr>
          <w:t>http://www.worldometers.info/</w:t>
        </w:r>
      </w:hyperlink>
      <w:r w:rsidR="00714968">
        <w:rPr>
          <w:rFonts w:cs="Times New Roman"/>
          <w:szCs w:val="24"/>
        </w:rPr>
        <w:t>) to compare real data on the countries of your choosing.</w:t>
      </w:r>
      <w:r>
        <w:rPr>
          <w:rFonts w:cs="Times New Roman"/>
          <w:szCs w:val="24"/>
        </w:rPr>
        <w:t xml:space="preserve">  </w:t>
      </w:r>
      <w:r w:rsidRPr="005A37FB">
        <w:rPr>
          <w:rFonts w:cs="Times New Roman"/>
          <w:szCs w:val="24"/>
        </w:rPr>
        <w:t>Essays should be between 5 and 7 pages in length, properly cited using the MLA style – including a works cited page.</w:t>
      </w:r>
    </w:p>
    <w:p w:rsidR="003A6453" w:rsidRDefault="003A6453" w:rsidP="003A6453">
      <w:pPr>
        <w:spacing w:after="0"/>
        <w:rPr>
          <w:rFonts w:cs="Times New Roman"/>
          <w:i/>
          <w:szCs w:val="24"/>
        </w:rPr>
      </w:pPr>
      <w:r>
        <w:rPr>
          <w:rFonts w:cs="Times New Roman"/>
          <w:i/>
          <w:szCs w:val="24"/>
        </w:rPr>
        <w:lastRenderedPageBreak/>
        <w:t>Gates Memo/Proposal &amp; Activity</w:t>
      </w:r>
    </w:p>
    <w:p w:rsidR="003A6453" w:rsidRDefault="003A6453" w:rsidP="003A6453">
      <w:pPr>
        <w:spacing w:after="0"/>
        <w:ind w:left="720"/>
        <w:rPr>
          <w:rFonts w:cs="Times New Roman"/>
          <w:szCs w:val="24"/>
        </w:rPr>
      </w:pPr>
      <w:r>
        <w:rPr>
          <w:rFonts w:cs="Times New Roman"/>
          <w:szCs w:val="24"/>
        </w:rPr>
        <w:t>Late in the semester, we will read a piece on how to best spend 50 billion dollars to make the world a better place.  You will then be asked to choose one of two projects:</w:t>
      </w:r>
    </w:p>
    <w:p w:rsidR="003A6453" w:rsidRDefault="003A6453" w:rsidP="003A6453">
      <w:pPr>
        <w:pStyle w:val="ListParagraph"/>
        <w:numPr>
          <w:ilvl w:val="0"/>
          <w:numId w:val="3"/>
        </w:numPr>
        <w:spacing w:after="0"/>
        <w:rPr>
          <w:rFonts w:cs="Times New Roman"/>
          <w:szCs w:val="24"/>
        </w:rPr>
      </w:pPr>
      <w:r>
        <w:rPr>
          <w:rFonts w:cs="Times New Roman"/>
          <w:szCs w:val="24"/>
        </w:rPr>
        <w:t>W</w:t>
      </w:r>
      <w:r w:rsidRPr="003A6453">
        <w:rPr>
          <w:rFonts w:cs="Times New Roman"/>
          <w:szCs w:val="24"/>
        </w:rPr>
        <w:t xml:space="preserve">rite a </w:t>
      </w:r>
      <w:r>
        <w:rPr>
          <w:rFonts w:cs="Times New Roman"/>
          <w:szCs w:val="24"/>
        </w:rPr>
        <w:t>memo</w:t>
      </w:r>
      <w:r w:rsidRPr="003A6453">
        <w:rPr>
          <w:rFonts w:cs="Times New Roman"/>
          <w:szCs w:val="24"/>
        </w:rPr>
        <w:t xml:space="preserve"> on how you think it would be best to spend money based on a global trend or problem that impacts your future career</w:t>
      </w:r>
      <w:r>
        <w:rPr>
          <w:rFonts w:cs="Times New Roman"/>
          <w:szCs w:val="24"/>
        </w:rPr>
        <w:t xml:space="preserve"> in a significant way</w:t>
      </w:r>
      <w:r w:rsidRPr="003A6453">
        <w:rPr>
          <w:rFonts w:cs="Times New Roman"/>
          <w:szCs w:val="24"/>
        </w:rPr>
        <w:t>.</w:t>
      </w:r>
    </w:p>
    <w:p w:rsidR="003A6453" w:rsidRPr="003A6453" w:rsidRDefault="003A6453" w:rsidP="003A6453">
      <w:pPr>
        <w:pStyle w:val="ListParagraph"/>
        <w:numPr>
          <w:ilvl w:val="0"/>
          <w:numId w:val="3"/>
        </w:numPr>
        <w:spacing w:after="0"/>
        <w:rPr>
          <w:rFonts w:cs="Times New Roman"/>
          <w:szCs w:val="24"/>
        </w:rPr>
      </w:pPr>
      <w:r>
        <w:rPr>
          <w:rFonts w:cs="Times New Roman"/>
          <w:szCs w:val="24"/>
        </w:rPr>
        <w:t>Write a proposal requesting money to be allocated to a specific project in your field that you think would make a significant impact.</w:t>
      </w:r>
    </w:p>
    <w:p w:rsidR="003026ED" w:rsidRPr="000B08B9" w:rsidRDefault="003026ED" w:rsidP="00AB7C63">
      <w:pPr>
        <w:spacing w:after="0"/>
        <w:rPr>
          <w:rFonts w:cs="Times New Roman"/>
          <w:szCs w:val="24"/>
        </w:rPr>
      </w:pPr>
    </w:p>
    <w:p w:rsidR="000B08B9" w:rsidRPr="005A37FB" w:rsidRDefault="000B08B9" w:rsidP="00AB7C63">
      <w:pPr>
        <w:spacing w:after="0"/>
        <w:rPr>
          <w:rFonts w:cs="Times New Roman"/>
          <w:i/>
          <w:szCs w:val="24"/>
        </w:rPr>
      </w:pPr>
      <w:r w:rsidRPr="005A37FB">
        <w:rPr>
          <w:rFonts w:cs="Times New Roman"/>
          <w:i/>
          <w:szCs w:val="24"/>
        </w:rPr>
        <w:t>Seminar Paper</w:t>
      </w:r>
    </w:p>
    <w:p w:rsidR="000B08B9" w:rsidRDefault="001B4386" w:rsidP="001B4386">
      <w:pPr>
        <w:spacing w:after="0"/>
        <w:ind w:left="720"/>
        <w:rPr>
          <w:rFonts w:cs="Times New Roman"/>
          <w:szCs w:val="24"/>
        </w:rPr>
      </w:pPr>
      <w:r>
        <w:rPr>
          <w:rFonts w:cs="Times New Roman"/>
          <w:szCs w:val="24"/>
        </w:rPr>
        <w:t>You will be asked to write a 12-15 page research paper that explains the connections between a specific global or regional trend and current developments in your professional field.  Your paper must organize its factual evidence to support your arguments in three thesis-based sections.  Each section must have its own heading and be organized around its particular thesis:</w:t>
      </w:r>
    </w:p>
    <w:p w:rsidR="001B4386" w:rsidRPr="001B4386" w:rsidRDefault="001B4386" w:rsidP="00AB7C63">
      <w:pPr>
        <w:spacing w:after="0"/>
        <w:rPr>
          <w:rFonts w:cs="Times New Roman"/>
          <w:i/>
          <w:szCs w:val="24"/>
        </w:rPr>
      </w:pPr>
      <w:r>
        <w:rPr>
          <w:rFonts w:cs="Times New Roman"/>
          <w:szCs w:val="24"/>
        </w:rPr>
        <w:tab/>
      </w:r>
      <w:r>
        <w:rPr>
          <w:rFonts w:cs="Times New Roman"/>
          <w:szCs w:val="24"/>
        </w:rPr>
        <w:tab/>
      </w:r>
      <w:r w:rsidRPr="001B4386">
        <w:rPr>
          <w:rFonts w:cs="Times New Roman"/>
          <w:i/>
          <w:szCs w:val="24"/>
        </w:rPr>
        <w:t xml:space="preserve">Section 1: Macro level examination of the global trend/issue </w:t>
      </w:r>
    </w:p>
    <w:p w:rsidR="001B4386" w:rsidRPr="001B4386" w:rsidRDefault="001B4386" w:rsidP="001B4386">
      <w:pPr>
        <w:spacing w:after="0"/>
        <w:rPr>
          <w:rFonts w:cs="Times New Roman"/>
          <w:i/>
          <w:szCs w:val="24"/>
        </w:rPr>
      </w:pPr>
      <w:r w:rsidRPr="001B4386">
        <w:rPr>
          <w:rFonts w:cs="Times New Roman"/>
          <w:i/>
          <w:szCs w:val="24"/>
        </w:rPr>
        <w:tab/>
      </w:r>
      <w:r>
        <w:rPr>
          <w:rFonts w:cs="Times New Roman"/>
          <w:i/>
          <w:szCs w:val="24"/>
        </w:rPr>
        <w:tab/>
      </w:r>
      <w:r w:rsidRPr="001B4386">
        <w:rPr>
          <w:rFonts w:cs="Times New Roman"/>
          <w:i/>
          <w:szCs w:val="24"/>
        </w:rPr>
        <w:t xml:space="preserve">Section 2: Macro/Micro level examination of the trend for your profession </w:t>
      </w:r>
      <w:r>
        <w:rPr>
          <w:rFonts w:cs="Times New Roman"/>
          <w:i/>
          <w:szCs w:val="24"/>
        </w:rPr>
        <w:tab/>
      </w:r>
      <w:r>
        <w:rPr>
          <w:rFonts w:cs="Times New Roman"/>
          <w:i/>
          <w:szCs w:val="24"/>
        </w:rPr>
        <w:tab/>
      </w:r>
      <w:r>
        <w:rPr>
          <w:rFonts w:cs="Times New Roman"/>
          <w:i/>
          <w:szCs w:val="24"/>
        </w:rPr>
        <w:tab/>
      </w:r>
      <w:r>
        <w:rPr>
          <w:rFonts w:cs="Times New Roman"/>
          <w:i/>
          <w:szCs w:val="24"/>
        </w:rPr>
        <w:tab/>
        <w:t xml:space="preserve">     </w:t>
      </w:r>
      <w:r w:rsidRPr="001B4386">
        <w:rPr>
          <w:rFonts w:cs="Times New Roman"/>
          <w:i/>
          <w:szCs w:val="24"/>
        </w:rPr>
        <w:t>worldwide</w:t>
      </w:r>
    </w:p>
    <w:p w:rsidR="001B4386" w:rsidRDefault="001B4386" w:rsidP="001B4386">
      <w:pPr>
        <w:spacing w:after="0"/>
        <w:ind w:left="720" w:firstLine="720"/>
        <w:rPr>
          <w:rFonts w:cs="Times New Roman"/>
          <w:i/>
          <w:szCs w:val="24"/>
        </w:rPr>
      </w:pPr>
      <w:r w:rsidRPr="001B4386">
        <w:rPr>
          <w:rFonts w:cs="Times New Roman"/>
          <w:i/>
          <w:szCs w:val="24"/>
        </w:rPr>
        <w:t>Section 3: Micro level examination of the trend fo</w:t>
      </w:r>
      <w:r>
        <w:rPr>
          <w:rFonts w:cs="Times New Roman"/>
          <w:i/>
          <w:szCs w:val="24"/>
        </w:rPr>
        <w:t xml:space="preserve">r your professional field in </w:t>
      </w:r>
      <w:r>
        <w:rPr>
          <w:rFonts w:cs="Times New Roman"/>
          <w:b/>
          <w:i/>
          <w:szCs w:val="24"/>
        </w:rPr>
        <w:t>one</w:t>
      </w:r>
      <w:r w:rsidRPr="001B4386">
        <w:rPr>
          <w:rFonts w:cs="Times New Roman"/>
          <w:i/>
          <w:szCs w:val="24"/>
        </w:rPr>
        <w:t xml:space="preserve"> </w:t>
      </w:r>
      <w:r w:rsidRPr="001B4386">
        <w:rPr>
          <w:rFonts w:cs="Times New Roman"/>
          <w:i/>
          <w:szCs w:val="24"/>
        </w:rPr>
        <w:tab/>
      </w:r>
      <w:r>
        <w:rPr>
          <w:rFonts w:cs="Times New Roman"/>
          <w:i/>
          <w:szCs w:val="24"/>
        </w:rPr>
        <w:tab/>
      </w:r>
      <w:r w:rsidRPr="001B4386">
        <w:rPr>
          <w:rFonts w:cs="Times New Roman"/>
          <w:i/>
          <w:szCs w:val="24"/>
        </w:rPr>
        <w:tab/>
        <w:t xml:space="preserve">     specific country.</w:t>
      </w:r>
    </w:p>
    <w:p w:rsidR="001B4386" w:rsidRPr="001B4386" w:rsidRDefault="001B4386" w:rsidP="001B4386">
      <w:pPr>
        <w:spacing w:after="0"/>
        <w:rPr>
          <w:rFonts w:cs="Times New Roman"/>
          <w:szCs w:val="24"/>
        </w:rPr>
      </w:pPr>
      <w:r>
        <w:rPr>
          <w:rFonts w:cs="Times New Roman"/>
          <w:szCs w:val="24"/>
        </w:rPr>
        <w:tab/>
        <w:t xml:space="preserve">More information about the specifics of the assignment will be given out later in the </w:t>
      </w:r>
      <w:r>
        <w:rPr>
          <w:rFonts w:cs="Times New Roman"/>
          <w:szCs w:val="24"/>
        </w:rPr>
        <w:tab/>
        <w:t>semester.</w:t>
      </w:r>
    </w:p>
    <w:p w:rsidR="000B08B9" w:rsidRPr="001B4386" w:rsidRDefault="000B08B9" w:rsidP="00AB7C63">
      <w:pPr>
        <w:spacing w:after="0"/>
        <w:rPr>
          <w:rFonts w:cs="Times New Roman"/>
          <w:i/>
          <w:szCs w:val="24"/>
        </w:rPr>
      </w:pPr>
    </w:p>
    <w:p w:rsidR="005C5686" w:rsidRPr="000C753B" w:rsidRDefault="005C5686" w:rsidP="00AB7C63">
      <w:pPr>
        <w:spacing w:after="0"/>
        <w:rPr>
          <w:rFonts w:cs="Times New Roman"/>
          <w:i/>
          <w:szCs w:val="24"/>
        </w:rPr>
      </w:pPr>
      <w:r w:rsidRPr="000C753B">
        <w:rPr>
          <w:rFonts w:cs="Times New Roman"/>
          <w:i/>
          <w:szCs w:val="24"/>
        </w:rPr>
        <w:t>Late Work Policy</w:t>
      </w:r>
    </w:p>
    <w:p w:rsidR="005C5686" w:rsidRPr="000C753B" w:rsidRDefault="003662F1" w:rsidP="00AB7C63">
      <w:pPr>
        <w:spacing w:after="0"/>
        <w:ind w:left="720"/>
        <w:rPr>
          <w:rFonts w:cs="Times New Roman"/>
          <w:szCs w:val="24"/>
        </w:rPr>
      </w:pPr>
      <w:r w:rsidRPr="000C753B">
        <w:rPr>
          <w:rFonts w:cs="Times New Roman"/>
          <w:szCs w:val="24"/>
        </w:rPr>
        <w:t>If extenuating circumstances arise, you may request an extension, but you will need to supply some sort of proof of the major, significant, or highly unusual nature of the situation.  Simply asking for an extension does not guarantee you will be granted one.  If you do not submit a paper on time, the grade on the paper will drop by one letter grade every 24 hours until it is turned in.</w:t>
      </w:r>
    </w:p>
    <w:p w:rsidR="003662F1" w:rsidRDefault="003662F1" w:rsidP="00AB7C63">
      <w:pPr>
        <w:spacing w:after="0"/>
        <w:rPr>
          <w:rFonts w:cs="Times New Roman"/>
          <w:szCs w:val="24"/>
        </w:rPr>
      </w:pPr>
    </w:p>
    <w:p w:rsidR="00E66B7B" w:rsidRDefault="00E66B7B" w:rsidP="00AB7C63">
      <w:pPr>
        <w:spacing w:after="0"/>
        <w:rPr>
          <w:rFonts w:cs="Times New Roman"/>
          <w:szCs w:val="24"/>
        </w:rPr>
      </w:pPr>
      <w:r>
        <w:rPr>
          <w:rFonts w:cs="Times New Roman"/>
          <w:b/>
          <w:szCs w:val="24"/>
        </w:rPr>
        <w:t>Academic Support Services</w:t>
      </w:r>
    </w:p>
    <w:p w:rsidR="00E66B7B" w:rsidRDefault="00E66B7B" w:rsidP="00AB7C63">
      <w:pPr>
        <w:spacing w:after="0"/>
        <w:rPr>
          <w:rFonts w:cs="Times New Roman"/>
          <w:i/>
          <w:szCs w:val="24"/>
        </w:rPr>
      </w:pPr>
      <w:proofErr w:type="spellStart"/>
      <w:r>
        <w:rPr>
          <w:rFonts w:cs="Times New Roman"/>
          <w:i/>
          <w:szCs w:val="24"/>
        </w:rPr>
        <w:t>Gutman</w:t>
      </w:r>
      <w:proofErr w:type="spellEnd"/>
      <w:r>
        <w:rPr>
          <w:rFonts w:cs="Times New Roman"/>
          <w:i/>
          <w:szCs w:val="24"/>
        </w:rPr>
        <w:t xml:space="preserve"> Library (</w:t>
      </w:r>
      <w:hyperlink r:id="rId9" w:history="1">
        <w:r w:rsidRPr="00595C60">
          <w:rPr>
            <w:rStyle w:val="Hyperlink"/>
            <w:rFonts w:cs="Times New Roman"/>
            <w:i/>
            <w:szCs w:val="24"/>
          </w:rPr>
          <w:t>www.philau.edu/library</w:t>
        </w:r>
      </w:hyperlink>
      <w:r>
        <w:rPr>
          <w:rFonts w:cs="Times New Roman"/>
          <w:i/>
          <w:szCs w:val="24"/>
        </w:rPr>
        <w:t>)</w:t>
      </w:r>
    </w:p>
    <w:p w:rsidR="00E66B7B" w:rsidRPr="00E66B7B" w:rsidRDefault="00E66B7B" w:rsidP="00E66B7B">
      <w:pPr>
        <w:spacing w:after="0"/>
        <w:ind w:left="720"/>
        <w:rPr>
          <w:rFonts w:cs="Times New Roman"/>
          <w:szCs w:val="24"/>
        </w:rPr>
      </w:pPr>
      <w:r w:rsidRPr="00E66B7B">
        <w:rPr>
          <w:rFonts w:cs="Times New Roman"/>
          <w:szCs w:val="24"/>
        </w:rPr>
        <w:t xml:space="preserve">The home </w:t>
      </w:r>
      <w:proofErr w:type="gramStart"/>
      <w:r w:rsidRPr="00E66B7B">
        <w:rPr>
          <w:rFonts w:cs="Times New Roman"/>
          <w:szCs w:val="24"/>
        </w:rPr>
        <w:t>page of the library provide</w:t>
      </w:r>
      <w:proofErr w:type="gramEnd"/>
      <w:r w:rsidRPr="00E66B7B">
        <w:rPr>
          <w:rFonts w:cs="Times New Roman"/>
          <w:szCs w:val="24"/>
        </w:rPr>
        <w:t xml:space="preserve"> students with a variety of information resources, including databases and research guides.  Librarians are available online and in person at the information desk to help students with their research.  </w:t>
      </w:r>
    </w:p>
    <w:p w:rsidR="00E66B7B" w:rsidRDefault="00E66B7B" w:rsidP="00AB7C63">
      <w:pPr>
        <w:spacing w:after="0"/>
        <w:rPr>
          <w:rFonts w:cs="Times New Roman"/>
          <w:szCs w:val="24"/>
        </w:rPr>
      </w:pPr>
    </w:p>
    <w:p w:rsidR="00E66B7B" w:rsidRDefault="00E66B7B" w:rsidP="00AB7C63">
      <w:pPr>
        <w:spacing w:after="0"/>
        <w:rPr>
          <w:rFonts w:cs="Times New Roman"/>
          <w:i/>
          <w:szCs w:val="24"/>
        </w:rPr>
      </w:pPr>
      <w:r>
        <w:rPr>
          <w:rFonts w:cs="Times New Roman"/>
          <w:i/>
          <w:szCs w:val="24"/>
        </w:rPr>
        <w:t>The Learning and advising Center (</w:t>
      </w:r>
      <w:hyperlink r:id="rId10" w:history="1">
        <w:r w:rsidRPr="00595C60">
          <w:rPr>
            <w:rStyle w:val="Hyperlink"/>
            <w:rFonts w:cs="Times New Roman"/>
            <w:i/>
            <w:szCs w:val="24"/>
          </w:rPr>
          <w:t>www.philau.edu/learning</w:t>
        </w:r>
      </w:hyperlink>
      <w:r>
        <w:rPr>
          <w:rFonts w:cs="Times New Roman"/>
          <w:i/>
          <w:szCs w:val="24"/>
        </w:rPr>
        <w:t>)</w:t>
      </w:r>
    </w:p>
    <w:p w:rsidR="00E66B7B" w:rsidRDefault="00E66B7B" w:rsidP="001B4386">
      <w:pPr>
        <w:spacing w:after="0"/>
        <w:ind w:left="720"/>
        <w:rPr>
          <w:rFonts w:cs="Times New Roman"/>
          <w:szCs w:val="24"/>
        </w:rPr>
      </w:pPr>
      <w:r>
        <w:rPr>
          <w:rFonts w:cs="Times New Roman"/>
          <w:szCs w:val="24"/>
        </w:rPr>
        <w:t xml:space="preserve">The Learning and Advising Center provides one-on-one tutoring assistance for writing, study strategies, and test taking strategies.  </w:t>
      </w:r>
      <w:r w:rsidR="001B4386">
        <w:rPr>
          <w:rFonts w:cs="Times New Roman"/>
          <w:szCs w:val="24"/>
        </w:rPr>
        <w:t xml:space="preserve">To make an appointment, students should stop by the Learning and Advising Center in </w:t>
      </w:r>
      <w:proofErr w:type="spellStart"/>
      <w:r w:rsidR="001B4386">
        <w:rPr>
          <w:rFonts w:cs="Times New Roman"/>
          <w:szCs w:val="24"/>
        </w:rPr>
        <w:t>Haggar</w:t>
      </w:r>
      <w:proofErr w:type="spellEnd"/>
      <w:r w:rsidR="001B4386">
        <w:rPr>
          <w:rFonts w:cs="Times New Roman"/>
          <w:szCs w:val="24"/>
        </w:rPr>
        <w:t xml:space="preserve"> hall or call (215) 951-2799.  Academic resources, including information on citation and documentation, note taking, and study strategies are available on the Center’s website.</w:t>
      </w:r>
    </w:p>
    <w:p w:rsidR="001B4386" w:rsidRDefault="001B4386" w:rsidP="00AB7C63">
      <w:pPr>
        <w:spacing w:after="0"/>
        <w:rPr>
          <w:rFonts w:cs="Times New Roman"/>
          <w:szCs w:val="24"/>
        </w:rPr>
      </w:pPr>
    </w:p>
    <w:p w:rsidR="001B4386" w:rsidRDefault="001B4386" w:rsidP="00AB7C63">
      <w:pPr>
        <w:spacing w:after="0"/>
        <w:rPr>
          <w:rFonts w:cs="Times New Roman"/>
          <w:i/>
          <w:szCs w:val="24"/>
        </w:rPr>
      </w:pPr>
      <w:r>
        <w:rPr>
          <w:rFonts w:cs="Times New Roman"/>
          <w:i/>
          <w:szCs w:val="24"/>
        </w:rPr>
        <w:t>Technology Assistance</w:t>
      </w:r>
      <w:r>
        <w:rPr>
          <w:rFonts w:cs="Times New Roman"/>
          <w:szCs w:val="24"/>
        </w:rPr>
        <w:t xml:space="preserve"> </w:t>
      </w:r>
      <w:r>
        <w:rPr>
          <w:rFonts w:cs="Times New Roman"/>
          <w:i/>
          <w:szCs w:val="24"/>
        </w:rPr>
        <w:t>(</w:t>
      </w:r>
      <w:hyperlink r:id="rId11" w:history="1">
        <w:r w:rsidRPr="00595C60">
          <w:rPr>
            <w:rStyle w:val="Hyperlink"/>
            <w:rFonts w:cs="Times New Roman"/>
            <w:i/>
            <w:szCs w:val="24"/>
          </w:rPr>
          <w:t>http://www.philau.edu/OIT</w:t>
        </w:r>
      </w:hyperlink>
      <w:r>
        <w:rPr>
          <w:rFonts w:cs="Times New Roman"/>
          <w:i/>
          <w:szCs w:val="24"/>
        </w:rPr>
        <w:t>)</w:t>
      </w:r>
    </w:p>
    <w:p w:rsidR="001B4386" w:rsidRPr="001B4386" w:rsidRDefault="001B4386" w:rsidP="001B4386">
      <w:pPr>
        <w:spacing w:after="0"/>
        <w:ind w:left="720"/>
        <w:rPr>
          <w:rFonts w:cs="Times New Roman"/>
          <w:szCs w:val="24"/>
        </w:rPr>
      </w:pPr>
      <w:r>
        <w:rPr>
          <w:rFonts w:cs="Times New Roman"/>
          <w:szCs w:val="24"/>
        </w:rPr>
        <w:t xml:space="preserve">For assistance with technology issues, students should contact the Technology Help Desk at (215) 951-4648 or send an email to </w:t>
      </w:r>
      <w:hyperlink r:id="rId12" w:history="1">
        <w:r w:rsidRPr="00595C60">
          <w:rPr>
            <w:rStyle w:val="Hyperlink"/>
            <w:rFonts w:cs="Times New Roman"/>
            <w:szCs w:val="24"/>
          </w:rPr>
          <w:t>helpdesk@philau.edu</w:t>
        </w:r>
      </w:hyperlink>
      <w:r>
        <w:rPr>
          <w:rFonts w:cs="Times New Roman"/>
          <w:szCs w:val="24"/>
        </w:rPr>
        <w:t xml:space="preserve">.  General purpose computing facilities are available in search Hall and </w:t>
      </w:r>
      <w:proofErr w:type="spellStart"/>
      <w:r>
        <w:rPr>
          <w:rFonts w:cs="Times New Roman"/>
          <w:szCs w:val="24"/>
        </w:rPr>
        <w:t>Gutman</w:t>
      </w:r>
      <w:proofErr w:type="spellEnd"/>
      <w:r>
        <w:rPr>
          <w:rFonts w:cs="Times New Roman"/>
          <w:szCs w:val="24"/>
        </w:rPr>
        <w:t xml:space="preserve"> Library.</w:t>
      </w:r>
    </w:p>
    <w:p w:rsidR="005C5686" w:rsidRPr="000C753B" w:rsidRDefault="003662F1" w:rsidP="00AB7C63">
      <w:pPr>
        <w:spacing w:after="0"/>
        <w:rPr>
          <w:rFonts w:cs="Times New Roman"/>
          <w:b/>
          <w:szCs w:val="24"/>
        </w:rPr>
      </w:pPr>
      <w:r w:rsidRPr="000C753B">
        <w:rPr>
          <w:rFonts w:cs="Times New Roman"/>
          <w:b/>
          <w:szCs w:val="24"/>
        </w:rPr>
        <w:lastRenderedPageBreak/>
        <w:t>Class Policies</w:t>
      </w:r>
    </w:p>
    <w:p w:rsidR="00EC3D02" w:rsidRDefault="00E66B7B" w:rsidP="00AB7C63">
      <w:pPr>
        <w:spacing w:after="0"/>
        <w:rPr>
          <w:rFonts w:cs="Times New Roman"/>
          <w:i/>
          <w:szCs w:val="24"/>
        </w:rPr>
      </w:pPr>
      <w:r>
        <w:rPr>
          <w:rFonts w:cs="Times New Roman"/>
          <w:i/>
          <w:szCs w:val="24"/>
        </w:rPr>
        <w:t>Netiquette</w:t>
      </w:r>
    </w:p>
    <w:p w:rsidR="00E66B7B" w:rsidRDefault="00EC3D02" w:rsidP="006B7114">
      <w:pPr>
        <w:spacing w:after="0"/>
        <w:ind w:left="720"/>
        <w:rPr>
          <w:rFonts w:cs="Times New Roman"/>
          <w:szCs w:val="24"/>
        </w:rPr>
      </w:pPr>
      <w:r>
        <w:rPr>
          <w:rFonts w:cs="Times New Roman"/>
          <w:szCs w:val="24"/>
        </w:rPr>
        <w:t>Please note that part of your education involves learning to be professional.</w:t>
      </w:r>
      <w:r w:rsidR="00E66B7B">
        <w:rPr>
          <w:rFonts w:cs="Times New Roman"/>
          <w:i/>
          <w:szCs w:val="24"/>
        </w:rPr>
        <w:t xml:space="preserve"> </w:t>
      </w:r>
      <w:r>
        <w:rPr>
          <w:rFonts w:cs="Times New Roman"/>
          <w:szCs w:val="24"/>
        </w:rPr>
        <w:t xml:space="preserve"> This manifests itself i</w:t>
      </w:r>
      <w:r w:rsidR="006B7114">
        <w:rPr>
          <w:rFonts w:cs="Times New Roman"/>
          <w:szCs w:val="24"/>
        </w:rPr>
        <w:t>n</w:t>
      </w:r>
      <w:r>
        <w:rPr>
          <w:rFonts w:cs="Times New Roman"/>
          <w:szCs w:val="24"/>
        </w:rPr>
        <w:t xml:space="preserve"> several ways for the purposes of this class.  You will not check your email or </w:t>
      </w:r>
      <w:proofErr w:type="spellStart"/>
      <w:r>
        <w:rPr>
          <w:rFonts w:cs="Times New Roman"/>
          <w:szCs w:val="24"/>
        </w:rPr>
        <w:t>facebook</w:t>
      </w:r>
      <w:proofErr w:type="spellEnd"/>
      <w:r>
        <w:rPr>
          <w:rFonts w:cs="Times New Roman"/>
          <w:szCs w:val="24"/>
        </w:rPr>
        <w:t xml:space="preserve"> (or any similar account) during class.  Additionally, when communicating with your professors or your peers for the purposes of this class, you should use the professional standards you might use with an employer.  This means </w:t>
      </w:r>
      <w:r w:rsidR="006B7114">
        <w:rPr>
          <w:rFonts w:cs="Times New Roman"/>
          <w:szCs w:val="24"/>
        </w:rPr>
        <w:t>avoiding “</w:t>
      </w:r>
      <w:proofErr w:type="gramStart"/>
      <w:r w:rsidR="006B7114">
        <w:rPr>
          <w:rFonts w:cs="Times New Roman"/>
          <w:szCs w:val="24"/>
        </w:rPr>
        <w:t>text speak</w:t>
      </w:r>
      <w:proofErr w:type="gramEnd"/>
      <w:r w:rsidR="006B7114">
        <w:rPr>
          <w:rFonts w:cs="Times New Roman"/>
          <w:szCs w:val="24"/>
        </w:rPr>
        <w:t xml:space="preserve">” or unnecessary abbreviations.  More specifically, it means </w:t>
      </w:r>
      <w:r>
        <w:rPr>
          <w:rFonts w:cs="Times New Roman"/>
          <w:szCs w:val="24"/>
        </w:rPr>
        <w:t>including some kind of greeting to introduce your email (Dear Professor X, for instance) – my name is not “Hey” and you ought not to begin your email wit</w:t>
      </w:r>
      <w:r w:rsidR="006B7114">
        <w:rPr>
          <w:rFonts w:cs="Times New Roman"/>
          <w:szCs w:val="24"/>
        </w:rPr>
        <w:t xml:space="preserve">h such a greeting; “Hey Danielle” is completely acceptable.  Additionally, your email should make it clear which class you are in and a clear statement of why you are sending the email.  A closing statement and your name are also appropriate to end professional emails.  Lastly, as with everything, you ought to proofread your </w:t>
      </w:r>
      <w:proofErr w:type="gramStart"/>
      <w:r w:rsidR="006B7114">
        <w:rPr>
          <w:rFonts w:cs="Times New Roman"/>
          <w:szCs w:val="24"/>
        </w:rPr>
        <w:t>email prior to clicking send</w:t>
      </w:r>
      <w:proofErr w:type="gramEnd"/>
      <w:r w:rsidR="006B7114">
        <w:rPr>
          <w:rFonts w:cs="Times New Roman"/>
          <w:szCs w:val="24"/>
        </w:rPr>
        <w:t>.</w:t>
      </w:r>
    </w:p>
    <w:p w:rsidR="00EC3D02" w:rsidRPr="00EC3D02" w:rsidRDefault="00EC3D02" w:rsidP="00AB7C63">
      <w:pPr>
        <w:spacing w:after="0"/>
        <w:rPr>
          <w:rFonts w:cs="Times New Roman"/>
          <w:szCs w:val="24"/>
        </w:rPr>
      </w:pPr>
    </w:p>
    <w:p w:rsidR="005C5686" w:rsidRPr="000C753B" w:rsidRDefault="005C5686" w:rsidP="00AB7C63">
      <w:pPr>
        <w:spacing w:after="0"/>
        <w:rPr>
          <w:rFonts w:cs="Times New Roman"/>
          <w:szCs w:val="24"/>
        </w:rPr>
      </w:pPr>
      <w:r w:rsidRPr="000C753B">
        <w:rPr>
          <w:rFonts w:cs="Times New Roman"/>
          <w:i/>
          <w:szCs w:val="24"/>
        </w:rPr>
        <w:t>Plagiarism &amp; Cheating</w:t>
      </w:r>
      <w:r w:rsidRPr="000C753B">
        <w:rPr>
          <w:rFonts w:cs="Times New Roman"/>
          <w:szCs w:val="24"/>
        </w:rPr>
        <w:t xml:space="preserve"> </w:t>
      </w:r>
      <w:r w:rsidRPr="000C753B">
        <w:rPr>
          <w:rFonts w:cs="Times New Roman"/>
          <w:szCs w:val="24"/>
        </w:rPr>
        <w:tab/>
      </w:r>
    </w:p>
    <w:p w:rsidR="005C5686" w:rsidRPr="000C753B" w:rsidRDefault="005C5686" w:rsidP="00AB7C63">
      <w:pPr>
        <w:spacing w:after="0"/>
        <w:ind w:left="720"/>
        <w:rPr>
          <w:rFonts w:cs="Times New Roman"/>
          <w:szCs w:val="24"/>
        </w:rPr>
      </w:pPr>
      <w:r w:rsidRPr="000C753B">
        <w:rPr>
          <w:rFonts w:cs="Times New Roman"/>
          <w:szCs w:val="24"/>
        </w:rPr>
        <w:t>Academic dishonesty, i.e. plagiarism and cheating will not be tolerated.  Please remember that all work must conform to the Philadelphia University’s policy on academic honesty found online</w:t>
      </w:r>
      <w:r w:rsidR="00E66B7B">
        <w:rPr>
          <w:rFonts w:cs="Times New Roman"/>
          <w:szCs w:val="24"/>
        </w:rPr>
        <w:t xml:space="preserve"> and in the student handbook</w:t>
      </w:r>
      <w:r w:rsidRPr="000C753B">
        <w:rPr>
          <w:rFonts w:cs="Times New Roman"/>
          <w:szCs w:val="24"/>
        </w:rPr>
        <w:t>.  All work that you submit must be the rest of your own efforts.  Any student that is found to be copying another student’s work, plagiarizing or any other violation of academic honesty will receive a grade of 0 for that assignment or exam. Under some circumstances, a course grade of 0 may be given and the matter may be referred to the University Dean.  Do not cheat.</w:t>
      </w:r>
    </w:p>
    <w:p w:rsidR="005C5686" w:rsidRPr="000C753B" w:rsidRDefault="005C5686" w:rsidP="00AB7C63">
      <w:pPr>
        <w:spacing w:after="0"/>
        <w:rPr>
          <w:rFonts w:cs="Times New Roman"/>
          <w:szCs w:val="24"/>
        </w:rPr>
      </w:pPr>
    </w:p>
    <w:p w:rsidR="005C5686" w:rsidRPr="000C753B" w:rsidRDefault="005C5686" w:rsidP="00AB7C63">
      <w:pPr>
        <w:spacing w:after="0"/>
        <w:rPr>
          <w:rFonts w:cs="Times New Roman"/>
          <w:i/>
          <w:szCs w:val="24"/>
        </w:rPr>
      </w:pPr>
      <w:r w:rsidRPr="000C753B">
        <w:rPr>
          <w:rFonts w:cs="Times New Roman"/>
          <w:i/>
          <w:szCs w:val="24"/>
        </w:rPr>
        <w:t>Policy on Student and Faculty Academic Rights and Responsibilities</w:t>
      </w:r>
    </w:p>
    <w:p w:rsidR="005C5686" w:rsidRPr="000C753B" w:rsidRDefault="005C5686" w:rsidP="00AB7C63">
      <w:pPr>
        <w:spacing w:after="0"/>
        <w:ind w:left="720"/>
        <w:rPr>
          <w:rFonts w:cs="Times New Roman"/>
          <w:szCs w:val="24"/>
        </w:rPr>
      </w:pPr>
      <w:r w:rsidRPr="000C753B">
        <w:rPr>
          <w:rFonts w:cs="Times New Roman"/>
          <w:szCs w:val="24"/>
        </w:rPr>
        <w:t>As an academic institution, Philadelphia University exists for the transmission of knowledge, the pursuit of truth, the development of students, and the general well-being of society.  Free inquiry and expression are indispensable to the attainment of these goals.  As members of the academic community, students should be encouraged to develop the capacity for critical judgment and to engage in a sustained and independent search for truth. Freedom to teach and freedom to learn are inseparable facets of academic freedom.  The freedom to learn depends upon appropriate opportunities and conditions in the classroom, on the campus, and in the larger community.  The University and the faculty have a responsibility to provide students with opportunities and protections that promote the learning process in all</w:t>
      </w:r>
      <w:r w:rsidR="00D06E1E">
        <w:rPr>
          <w:rFonts w:cs="Times New Roman"/>
          <w:szCs w:val="24"/>
        </w:rPr>
        <w:t xml:space="preserve"> aspects.  Students similarly, </w:t>
      </w:r>
      <w:r w:rsidRPr="000C753B">
        <w:rPr>
          <w:rFonts w:cs="Times New Roman"/>
          <w:szCs w:val="24"/>
        </w:rPr>
        <w:t>should exercise their freedom with responsibility.  For more information on your Academic Rights, please see the university’s full statement available on-line.</w:t>
      </w:r>
    </w:p>
    <w:p w:rsidR="003662F1" w:rsidRPr="000C753B" w:rsidRDefault="003662F1" w:rsidP="00AB7C63">
      <w:pPr>
        <w:spacing w:after="0"/>
        <w:rPr>
          <w:rFonts w:cs="Times New Roman"/>
          <w:i/>
          <w:szCs w:val="24"/>
        </w:rPr>
      </w:pPr>
    </w:p>
    <w:p w:rsidR="005C5686" w:rsidRPr="000C753B" w:rsidRDefault="005C5686" w:rsidP="00AB7C63">
      <w:pPr>
        <w:spacing w:after="0"/>
        <w:rPr>
          <w:rFonts w:cs="Times New Roman"/>
          <w:szCs w:val="24"/>
        </w:rPr>
      </w:pPr>
      <w:r w:rsidRPr="000C753B">
        <w:rPr>
          <w:rFonts w:cs="Times New Roman"/>
          <w:i/>
          <w:szCs w:val="24"/>
        </w:rPr>
        <w:t>Disability Disclosure</w:t>
      </w:r>
    </w:p>
    <w:p w:rsidR="005C5686" w:rsidRDefault="005C5686" w:rsidP="00AB7C63">
      <w:pPr>
        <w:spacing w:after="0"/>
        <w:ind w:left="720"/>
        <w:rPr>
          <w:rFonts w:cs="Times New Roman"/>
          <w:szCs w:val="24"/>
        </w:rPr>
      </w:pPr>
      <w:r w:rsidRPr="000C753B">
        <w:rPr>
          <w:rFonts w:cs="Times New Roman"/>
          <w:szCs w:val="24"/>
        </w:rPr>
        <w:t>This course is open to all students who meet the academic requirements for participation.  Any student who has a need for accommodation based on the impact of a disa</w:t>
      </w:r>
      <w:r w:rsidR="003662F1" w:rsidRPr="000C753B">
        <w:rPr>
          <w:rFonts w:cs="Times New Roman"/>
          <w:szCs w:val="24"/>
        </w:rPr>
        <w:t>b</w:t>
      </w:r>
      <w:r w:rsidRPr="000C753B">
        <w:rPr>
          <w:rFonts w:cs="Times New Roman"/>
          <w:szCs w:val="24"/>
        </w:rPr>
        <w:t xml:space="preserve">ility should contact me privately to discuss the specific situation as soon as possible.  Additionally, students should contact the Disability </w:t>
      </w:r>
      <w:r w:rsidR="00AB7C63">
        <w:rPr>
          <w:rFonts w:cs="Times New Roman"/>
          <w:szCs w:val="24"/>
        </w:rPr>
        <w:t xml:space="preserve">Services </w:t>
      </w:r>
      <w:r w:rsidRPr="000C753B">
        <w:rPr>
          <w:rFonts w:cs="Times New Roman"/>
          <w:szCs w:val="24"/>
        </w:rPr>
        <w:t>Office on campus to coordinate reasonable accommodations for students with documented disabilities.</w:t>
      </w:r>
      <w:r w:rsidR="00AB7C63">
        <w:rPr>
          <w:rFonts w:cs="Times New Roman"/>
          <w:szCs w:val="24"/>
        </w:rPr>
        <w:t xml:space="preserve">  </w:t>
      </w:r>
    </w:p>
    <w:p w:rsidR="00E66B7B" w:rsidRDefault="00AB7C63" w:rsidP="00E66B7B">
      <w:pPr>
        <w:spacing w:after="0"/>
        <w:ind w:left="720"/>
        <w:rPr>
          <w:rFonts w:cs="Times New Roman"/>
          <w:szCs w:val="24"/>
        </w:rPr>
      </w:pPr>
      <w:r>
        <w:rPr>
          <w:rFonts w:cs="Times New Roman"/>
          <w:szCs w:val="24"/>
        </w:rPr>
        <w:t>http://www.philau.edu/disability/services/</w:t>
      </w:r>
    </w:p>
    <w:p w:rsidR="00E66B7B" w:rsidRPr="000C753B" w:rsidRDefault="00E66B7B" w:rsidP="00AB7C63">
      <w:pPr>
        <w:spacing w:after="0"/>
        <w:rPr>
          <w:rFonts w:cs="Times New Roman"/>
          <w:szCs w:val="24"/>
        </w:rPr>
      </w:pPr>
    </w:p>
    <w:p w:rsidR="003662F1" w:rsidRPr="000C753B" w:rsidRDefault="003662F1" w:rsidP="00AB7C63">
      <w:pPr>
        <w:spacing w:after="0"/>
        <w:rPr>
          <w:rFonts w:cs="Times New Roman"/>
          <w:b/>
          <w:szCs w:val="24"/>
        </w:rPr>
      </w:pPr>
      <w:r w:rsidRPr="000C753B">
        <w:rPr>
          <w:rFonts w:cs="Times New Roman"/>
          <w:b/>
          <w:szCs w:val="24"/>
        </w:rPr>
        <w:lastRenderedPageBreak/>
        <w:t>Course Schedule</w:t>
      </w:r>
    </w:p>
    <w:p w:rsidR="003662F1" w:rsidRPr="000C753B" w:rsidRDefault="003662F1" w:rsidP="00AB7C63">
      <w:pPr>
        <w:autoSpaceDE w:val="0"/>
        <w:autoSpaceDN w:val="0"/>
        <w:adjustRightInd w:val="0"/>
        <w:spacing w:after="0"/>
        <w:rPr>
          <w:rFonts w:cs="Times New Roman"/>
          <w:i/>
          <w:szCs w:val="24"/>
        </w:rPr>
      </w:pPr>
      <w:r w:rsidRPr="000C753B">
        <w:rPr>
          <w:rFonts w:cs="Times New Roman"/>
          <w:i/>
          <w:szCs w:val="24"/>
        </w:rPr>
        <w:t>*as much as possible, we will keep to this schedule, but should we need to deviate from the planned schedule, I will announce these changes both in class and online.</w:t>
      </w:r>
    </w:p>
    <w:p w:rsidR="003662F1" w:rsidRPr="000C753B" w:rsidRDefault="003662F1" w:rsidP="00AB7C63">
      <w:pPr>
        <w:autoSpaceDE w:val="0"/>
        <w:autoSpaceDN w:val="0"/>
        <w:adjustRightInd w:val="0"/>
        <w:spacing w:after="0"/>
        <w:rPr>
          <w:rFonts w:cs="Times New Roman"/>
          <w:szCs w:val="24"/>
        </w:rPr>
      </w:pPr>
    </w:p>
    <w:p w:rsidR="003662F1" w:rsidRPr="000C753B" w:rsidRDefault="003662F1" w:rsidP="00AB7C63">
      <w:pPr>
        <w:autoSpaceDE w:val="0"/>
        <w:autoSpaceDN w:val="0"/>
        <w:adjustRightInd w:val="0"/>
        <w:spacing w:after="0"/>
        <w:rPr>
          <w:rFonts w:cs="Times New Roman"/>
          <w:szCs w:val="24"/>
        </w:rPr>
      </w:pPr>
      <w:r w:rsidRPr="000C753B">
        <w:rPr>
          <w:rFonts w:cs="Times New Roman"/>
          <w:szCs w:val="24"/>
        </w:rPr>
        <w:t>Week 1</w:t>
      </w:r>
      <w:r w:rsidR="00704D47">
        <w:rPr>
          <w:rFonts w:cs="Times New Roman"/>
          <w:szCs w:val="24"/>
        </w:rPr>
        <w:t>(January 11</w:t>
      </w:r>
      <w:r w:rsidR="00704D47" w:rsidRPr="00704D47">
        <w:rPr>
          <w:rFonts w:cs="Times New Roman"/>
          <w:szCs w:val="24"/>
          <w:vertAlign w:val="superscript"/>
        </w:rPr>
        <w:t>th</w:t>
      </w:r>
      <w:r w:rsidR="00704D47">
        <w:rPr>
          <w:rFonts w:cs="Times New Roman"/>
          <w:szCs w:val="24"/>
        </w:rPr>
        <w:t xml:space="preserve">) </w:t>
      </w:r>
      <w:r w:rsidR="00704D47">
        <w:rPr>
          <w:rFonts w:cs="Times New Roman"/>
          <w:szCs w:val="24"/>
        </w:rPr>
        <w:tab/>
      </w:r>
      <w:r w:rsidR="00704D47">
        <w:rPr>
          <w:rFonts w:cs="Times New Roman"/>
          <w:szCs w:val="24"/>
        </w:rPr>
        <w:tab/>
      </w:r>
      <w:r w:rsidR="00704D47">
        <w:rPr>
          <w:rFonts w:cs="Times New Roman"/>
          <w:szCs w:val="24"/>
        </w:rPr>
        <w:tab/>
        <w:t>Introductions</w:t>
      </w:r>
    </w:p>
    <w:p w:rsidR="003662F1" w:rsidRPr="000C753B" w:rsidRDefault="003662F1" w:rsidP="00AB7C63">
      <w:pPr>
        <w:tabs>
          <w:tab w:val="left" w:pos="360"/>
        </w:tabs>
        <w:autoSpaceDE w:val="0"/>
        <w:autoSpaceDN w:val="0"/>
        <w:adjustRightInd w:val="0"/>
        <w:spacing w:after="0"/>
        <w:rPr>
          <w:rFonts w:cs="Times New Roman"/>
          <w:szCs w:val="24"/>
        </w:rPr>
      </w:pPr>
      <w:r w:rsidRPr="000C753B">
        <w:rPr>
          <w:rFonts w:cs="Times New Roman"/>
          <w:szCs w:val="24"/>
        </w:rPr>
        <w:tab/>
      </w:r>
    </w:p>
    <w:p w:rsidR="003662F1" w:rsidRPr="000C753B" w:rsidRDefault="00BF4FEB" w:rsidP="00AB7C63">
      <w:pPr>
        <w:tabs>
          <w:tab w:val="left" w:pos="360"/>
        </w:tabs>
        <w:autoSpaceDE w:val="0"/>
        <w:autoSpaceDN w:val="0"/>
        <w:adjustRightInd w:val="0"/>
        <w:spacing w:after="0"/>
        <w:rPr>
          <w:rFonts w:cs="Times New Roman"/>
          <w:szCs w:val="24"/>
        </w:rPr>
      </w:pPr>
      <w:r w:rsidRPr="000C753B">
        <w:rPr>
          <w:rFonts w:cs="Times New Roman"/>
          <w:szCs w:val="24"/>
        </w:rPr>
        <w:t>Week 2</w:t>
      </w:r>
      <w:r w:rsidR="00704D47">
        <w:rPr>
          <w:rFonts w:cs="Times New Roman"/>
          <w:szCs w:val="24"/>
        </w:rPr>
        <w:t xml:space="preserve"> (January18</w:t>
      </w:r>
      <w:r w:rsidR="00704D47" w:rsidRPr="00704D47">
        <w:rPr>
          <w:rFonts w:cs="Times New Roman"/>
          <w:szCs w:val="24"/>
          <w:vertAlign w:val="superscript"/>
        </w:rPr>
        <w:t>th</w:t>
      </w:r>
      <w:r w:rsidR="00704D47">
        <w:rPr>
          <w:rFonts w:cs="Times New Roman"/>
          <w:szCs w:val="24"/>
        </w:rPr>
        <w:t xml:space="preserve">) </w:t>
      </w:r>
      <w:r w:rsidR="00704D47">
        <w:rPr>
          <w:rFonts w:cs="Times New Roman"/>
          <w:szCs w:val="24"/>
        </w:rPr>
        <w:tab/>
      </w:r>
      <w:r w:rsidR="00704D47">
        <w:rPr>
          <w:rFonts w:cs="Times New Roman"/>
          <w:szCs w:val="24"/>
        </w:rPr>
        <w:tab/>
      </w:r>
      <w:r w:rsidR="00704D47">
        <w:rPr>
          <w:rFonts w:cs="Times New Roman"/>
          <w:szCs w:val="24"/>
        </w:rPr>
        <w:tab/>
        <w:t>Globalization and Globalism – introduction to global trends</w:t>
      </w:r>
    </w:p>
    <w:p w:rsidR="003662F1" w:rsidRPr="000C753B" w:rsidRDefault="003662F1" w:rsidP="00AB7C63">
      <w:pPr>
        <w:tabs>
          <w:tab w:val="left" w:pos="360"/>
        </w:tabs>
        <w:autoSpaceDE w:val="0"/>
        <w:autoSpaceDN w:val="0"/>
        <w:adjustRightInd w:val="0"/>
        <w:spacing w:after="0"/>
        <w:rPr>
          <w:rFonts w:cs="Times New Roman"/>
          <w:i/>
          <w:color w:val="FF0000"/>
          <w:szCs w:val="24"/>
        </w:rPr>
      </w:pPr>
      <w:r w:rsidRPr="000C753B">
        <w:rPr>
          <w:rFonts w:cs="Times New Roman"/>
          <w:szCs w:val="24"/>
        </w:rPr>
        <w:tab/>
      </w:r>
      <w:r w:rsidR="008F1DD3">
        <w:rPr>
          <w:rFonts w:cs="Times New Roman"/>
          <w:szCs w:val="24"/>
        </w:rPr>
        <w:tab/>
      </w:r>
      <w:r w:rsidR="008F1DD3">
        <w:rPr>
          <w:rFonts w:cs="Times New Roman"/>
          <w:szCs w:val="24"/>
        </w:rPr>
        <w:tab/>
      </w:r>
      <w:r w:rsidR="008F1DD3">
        <w:rPr>
          <w:rFonts w:cs="Times New Roman"/>
          <w:szCs w:val="24"/>
        </w:rPr>
        <w:tab/>
      </w:r>
      <w:r w:rsidR="008F1DD3">
        <w:rPr>
          <w:rFonts w:cs="Times New Roman"/>
          <w:szCs w:val="24"/>
        </w:rPr>
        <w:tab/>
      </w:r>
      <w:r w:rsidR="008F1DD3">
        <w:rPr>
          <w:rFonts w:cs="Times New Roman"/>
          <w:szCs w:val="24"/>
        </w:rPr>
        <w:tab/>
      </w:r>
      <w:r w:rsidRPr="000C753B">
        <w:rPr>
          <w:rFonts w:cs="Times New Roman"/>
          <w:szCs w:val="24"/>
        </w:rPr>
        <w:t>January 16</w:t>
      </w:r>
      <w:r w:rsidRPr="000C753B">
        <w:rPr>
          <w:rFonts w:cs="Times New Roman"/>
          <w:szCs w:val="24"/>
          <w:vertAlign w:val="superscript"/>
        </w:rPr>
        <w:t>th</w:t>
      </w:r>
      <w:r w:rsidRPr="000C753B">
        <w:rPr>
          <w:rFonts w:cs="Times New Roman"/>
          <w:szCs w:val="24"/>
        </w:rPr>
        <w:tab/>
      </w:r>
      <w:r w:rsidR="00BF4FEB" w:rsidRPr="000C753B">
        <w:rPr>
          <w:rFonts w:cs="Times New Roman"/>
          <w:szCs w:val="24"/>
        </w:rPr>
        <w:t xml:space="preserve">No Class – </w:t>
      </w:r>
      <w:r w:rsidR="00BF4FEB" w:rsidRPr="000C753B">
        <w:rPr>
          <w:rFonts w:cs="Times New Roman"/>
          <w:i/>
          <w:szCs w:val="24"/>
        </w:rPr>
        <w:t>Martin Luther King Jr. Day</w:t>
      </w:r>
    </w:p>
    <w:p w:rsidR="003662F1" w:rsidRPr="000C753B" w:rsidRDefault="003662F1" w:rsidP="00AB7C63">
      <w:pPr>
        <w:tabs>
          <w:tab w:val="left" w:pos="360"/>
        </w:tabs>
        <w:autoSpaceDE w:val="0"/>
        <w:autoSpaceDN w:val="0"/>
        <w:adjustRightInd w:val="0"/>
        <w:spacing w:after="0"/>
        <w:rPr>
          <w:rFonts w:cs="Times New Roman"/>
          <w:szCs w:val="24"/>
        </w:rPr>
      </w:pPr>
      <w:r w:rsidRPr="000C753B">
        <w:rPr>
          <w:rFonts w:cs="Times New Roman"/>
          <w:szCs w:val="24"/>
        </w:rPr>
        <w:tab/>
      </w:r>
      <w:r w:rsidR="00CE0426">
        <w:rPr>
          <w:rFonts w:cs="Times New Roman"/>
          <w:szCs w:val="24"/>
        </w:rPr>
        <w:tab/>
      </w:r>
      <w:r w:rsidR="00CE0426">
        <w:rPr>
          <w:rFonts w:cs="Times New Roman"/>
          <w:szCs w:val="24"/>
        </w:rPr>
        <w:tab/>
      </w:r>
      <w:r w:rsidR="00CE0426">
        <w:rPr>
          <w:rFonts w:cs="Times New Roman"/>
          <w:szCs w:val="24"/>
        </w:rPr>
        <w:tab/>
      </w:r>
      <w:r w:rsidR="00CE0426">
        <w:rPr>
          <w:rFonts w:cs="Times New Roman"/>
          <w:szCs w:val="24"/>
        </w:rPr>
        <w:tab/>
      </w:r>
      <w:r w:rsidR="00704D47">
        <w:rPr>
          <w:rFonts w:cs="Times New Roman"/>
          <w:szCs w:val="24"/>
        </w:rPr>
        <w:tab/>
      </w:r>
      <w:r w:rsidR="00CE0426" w:rsidRPr="00CE0426">
        <w:rPr>
          <w:rFonts w:cs="Times New Roman"/>
          <w:i/>
          <w:szCs w:val="24"/>
        </w:rPr>
        <w:t xml:space="preserve">**Entrance Essay </w:t>
      </w:r>
      <w:proofErr w:type="gramStart"/>
      <w:r w:rsidR="00CE0426" w:rsidRPr="00CE0426">
        <w:rPr>
          <w:rFonts w:cs="Times New Roman"/>
          <w:i/>
          <w:szCs w:val="24"/>
        </w:rPr>
        <w:t>Due</w:t>
      </w:r>
      <w:proofErr w:type="gramEnd"/>
      <w:r w:rsidR="00704D47">
        <w:rPr>
          <w:rFonts w:cs="Times New Roman"/>
          <w:i/>
          <w:szCs w:val="24"/>
        </w:rPr>
        <w:t xml:space="preserve"> January 18th</w:t>
      </w:r>
      <w:r w:rsidR="00CE0426" w:rsidRPr="00CE0426">
        <w:rPr>
          <w:rFonts w:cs="Times New Roman"/>
          <w:i/>
          <w:szCs w:val="24"/>
        </w:rPr>
        <w:t>**</w:t>
      </w:r>
    </w:p>
    <w:p w:rsidR="003662F1" w:rsidRPr="000C753B" w:rsidRDefault="003662F1" w:rsidP="00AB7C63">
      <w:pPr>
        <w:tabs>
          <w:tab w:val="left" w:pos="360"/>
        </w:tabs>
        <w:autoSpaceDE w:val="0"/>
        <w:autoSpaceDN w:val="0"/>
        <w:adjustRightInd w:val="0"/>
        <w:spacing w:after="0"/>
        <w:rPr>
          <w:rFonts w:cs="Times New Roman"/>
          <w:szCs w:val="24"/>
        </w:rPr>
      </w:pP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3</w:t>
      </w:r>
      <w:r w:rsidR="00622615">
        <w:rPr>
          <w:rFonts w:cs="Times New Roman"/>
          <w:szCs w:val="24"/>
        </w:rPr>
        <w:t xml:space="preserve"> (January 23</w:t>
      </w:r>
      <w:r w:rsidR="00622615" w:rsidRPr="00622615">
        <w:rPr>
          <w:rFonts w:cs="Times New Roman"/>
          <w:szCs w:val="24"/>
          <w:vertAlign w:val="superscript"/>
        </w:rPr>
        <w:t>rd</w:t>
      </w:r>
      <w:r w:rsidR="00622615">
        <w:rPr>
          <w:rFonts w:cs="Times New Roman"/>
          <w:szCs w:val="24"/>
        </w:rPr>
        <w:t xml:space="preserve"> &amp; 25</w:t>
      </w:r>
      <w:r w:rsidR="00622615" w:rsidRPr="00622615">
        <w:rPr>
          <w:rFonts w:cs="Times New Roman"/>
          <w:szCs w:val="24"/>
          <w:vertAlign w:val="superscript"/>
        </w:rPr>
        <w:t>th</w:t>
      </w:r>
      <w:r w:rsidR="00622615">
        <w:rPr>
          <w:rFonts w:cs="Times New Roman"/>
          <w:szCs w:val="24"/>
        </w:rPr>
        <w:t xml:space="preserve">) </w:t>
      </w:r>
      <w:r w:rsidR="00704D47">
        <w:rPr>
          <w:rFonts w:cs="Times New Roman"/>
          <w:szCs w:val="24"/>
        </w:rPr>
        <w:tab/>
      </w:r>
      <w:r w:rsidR="00704D47">
        <w:rPr>
          <w:rFonts w:cs="Times New Roman"/>
          <w:szCs w:val="24"/>
        </w:rPr>
        <w:tab/>
      </w:r>
      <w:r w:rsidR="00622615">
        <w:rPr>
          <w:rFonts w:cs="Times New Roman"/>
          <w:szCs w:val="24"/>
        </w:rPr>
        <w:t>Global Trends</w:t>
      </w:r>
    </w:p>
    <w:p w:rsidR="003662F1" w:rsidRPr="000C753B" w:rsidRDefault="003662F1" w:rsidP="00AB7C63">
      <w:pPr>
        <w:tabs>
          <w:tab w:val="left" w:pos="360"/>
        </w:tabs>
        <w:autoSpaceDE w:val="0"/>
        <w:autoSpaceDN w:val="0"/>
        <w:adjustRightInd w:val="0"/>
        <w:spacing w:after="0"/>
        <w:rPr>
          <w:rFonts w:cs="Times New Roman"/>
          <w:szCs w:val="24"/>
        </w:rPr>
      </w:pPr>
      <w:r w:rsidRPr="000C753B">
        <w:rPr>
          <w:rFonts w:cs="Times New Roman"/>
          <w:szCs w:val="24"/>
        </w:rPr>
        <w:tab/>
      </w: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4</w:t>
      </w:r>
      <w:r w:rsidR="00C13D26">
        <w:rPr>
          <w:rFonts w:cs="Times New Roman"/>
          <w:szCs w:val="24"/>
        </w:rPr>
        <w:t xml:space="preserve"> (January 30</w:t>
      </w:r>
      <w:r w:rsidR="00C13D26" w:rsidRPr="00C13D26">
        <w:rPr>
          <w:rFonts w:cs="Times New Roman"/>
          <w:szCs w:val="24"/>
          <w:vertAlign w:val="superscript"/>
        </w:rPr>
        <w:t>th</w:t>
      </w:r>
      <w:r w:rsidR="00C13D26">
        <w:rPr>
          <w:rFonts w:cs="Times New Roman"/>
          <w:szCs w:val="24"/>
        </w:rPr>
        <w:t xml:space="preserve"> &amp; February 1</w:t>
      </w:r>
      <w:r w:rsidR="00C13D26" w:rsidRPr="00C13D26">
        <w:rPr>
          <w:rFonts w:cs="Times New Roman"/>
          <w:szCs w:val="24"/>
          <w:vertAlign w:val="superscript"/>
        </w:rPr>
        <w:t>st</w:t>
      </w:r>
      <w:r w:rsidR="00C13D26">
        <w:rPr>
          <w:rFonts w:cs="Times New Roman"/>
          <w:szCs w:val="24"/>
        </w:rPr>
        <w:t>) Demographics and Globalization</w:t>
      </w:r>
    </w:p>
    <w:p w:rsidR="003662F1" w:rsidRPr="000C753B" w:rsidRDefault="003662F1" w:rsidP="00AB7C63">
      <w:pPr>
        <w:tabs>
          <w:tab w:val="left" w:pos="360"/>
        </w:tabs>
        <w:autoSpaceDE w:val="0"/>
        <w:autoSpaceDN w:val="0"/>
        <w:adjustRightInd w:val="0"/>
        <w:spacing w:after="0"/>
        <w:rPr>
          <w:rFonts w:cs="Times New Roman"/>
          <w:szCs w:val="24"/>
        </w:rPr>
      </w:pP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5</w:t>
      </w:r>
      <w:r w:rsidR="00C13D26">
        <w:rPr>
          <w:rFonts w:cs="Times New Roman"/>
          <w:szCs w:val="24"/>
        </w:rPr>
        <w:t xml:space="preserve"> (</w:t>
      </w:r>
      <w:r w:rsidR="003662F1" w:rsidRPr="000C753B">
        <w:rPr>
          <w:rFonts w:cs="Times New Roman"/>
          <w:szCs w:val="24"/>
        </w:rPr>
        <w:t>February 6</w:t>
      </w:r>
      <w:r w:rsidR="003662F1" w:rsidRPr="000C753B">
        <w:rPr>
          <w:rFonts w:cs="Times New Roman"/>
          <w:szCs w:val="24"/>
          <w:vertAlign w:val="superscript"/>
        </w:rPr>
        <w:t>th</w:t>
      </w:r>
      <w:r w:rsidR="003662F1" w:rsidRPr="000C753B">
        <w:rPr>
          <w:rFonts w:cs="Times New Roman"/>
          <w:szCs w:val="24"/>
        </w:rPr>
        <w:tab/>
      </w:r>
      <w:r w:rsidR="00C13D26">
        <w:rPr>
          <w:rFonts w:cs="Times New Roman"/>
          <w:szCs w:val="24"/>
        </w:rPr>
        <w:t xml:space="preserve">&amp; </w:t>
      </w:r>
      <w:r w:rsidR="003662F1" w:rsidRPr="000C753B">
        <w:rPr>
          <w:rFonts w:cs="Times New Roman"/>
          <w:szCs w:val="24"/>
        </w:rPr>
        <w:t>8</w:t>
      </w:r>
      <w:r w:rsidR="003662F1" w:rsidRPr="000C753B">
        <w:rPr>
          <w:rFonts w:cs="Times New Roman"/>
          <w:szCs w:val="24"/>
          <w:vertAlign w:val="superscript"/>
        </w:rPr>
        <w:t>th</w:t>
      </w:r>
      <w:r w:rsidR="00C13D26">
        <w:rPr>
          <w:rFonts w:cs="Times New Roman"/>
          <w:szCs w:val="24"/>
        </w:rPr>
        <w:t xml:space="preserve">) </w:t>
      </w:r>
      <w:r w:rsidR="00C13D26">
        <w:rPr>
          <w:rFonts w:cs="Times New Roman"/>
          <w:szCs w:val="24"/>
        </w:rPr>
        <w:tab/>
      </w:r>
      <w:r w:rsidR="00C13D26">
        <w:rPr>
          <w:rFonts w:cs="Times New Roman"/>
          <w:szCs w:val="24"/>
        </w:rPr>
        <w:tab/>
        <w:t xml:space="preserve"> Development</w:t>
      </w:r>
    </w:p>
    <w:p w:rsidR="003662F1" w:rsidRPr="000C753B" w:rsidRDefault="003662F1" w:rsidP="00AB7C63">
      <w:pPr>
        <w:tabs>
          <w:tab w:val="left" w:pos="360"/>
        </w:tabs>
        <w:autoSpaceDE w:val="0"/>
        <w:autoSpaceDN w:val="0"/>
        <w:adjustRightInd w:val="0"/>
        <w:spacing w:after="0"/>
        <w:rPr>
          <w:rFonts w:cs="Times New Roman"/>
          <w:szCs w:val="24"/>
        </w:rPr>
      </w:pP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6</w:t>
      </w:r>
      <w:r w:rsidR="00C13D26">
        <w:rPr>
          <w:rFonts w:cs="Times New Roman"/>
          <w:szCs w:val="24"/>
        </w:rPr>
        <w:t xml:space="preserve"> (</w:t>
      </w:r>
      <w:r w:rsidR="003662F1" w:rsidRPr="000C753B">
        <w:rPr>
          <w:rFonts w:cs="Times New Roman"/>
          <w:szCs w:val="24"/>
        </w:rPr>
        <w:t>February 13</w:t>
      </w:r>
      <w:r w:rsidR="003662F1" w:rsidRPr="000C753B">
        <w:rPr>
          <w:rFonts w:cs="Times New Roman"/>
          <w:szCs w:val="24"/>
          <w:vertAlign w:val="superscript"/>
        </w:rPr>
        <w:t>th</w:t>
      </w:r>
      <w:r w:rsidR="00C13D26">
        <w:rPr>
          <w:rFonts w:cs="Times New Roman"/>
          <w:szCs w:val="24"/>
        </w:rPr>
        <w:t xml:space="preserve"> &amp; </w:t>
      </w:r>
      <w:r w:rsidR="003662F1" w:rsidRPr="000C753B">
        <w:rPr>
          <w:rFonts w:cs="Times New Roman"/>
          <w:szCs w:val="24"/>
        </w:rPr>
        <w:t>15</w:t>
      </w:r>
      <w:r w:rsidR="003662F1" w:rsidRPr="000C753B">
        <w:rPr>
          <w:rFonts w:cs="Times New Roman"/>
          <w:szCs w:val="24"/>
          <w:vertAlign w:val="superscript"/>
        </w:rPr>
        <w:t>th</w:t>
      </w:r>
      <w:r w:rsidR="00C13D26">
        <w:rPr>
          <w:rFonts w:cs="Times New Roman"/>
          <w:szCs w:val="24"/>
        </w:rPr>
        <w:t>)</w:t>
      </w:r>
      <w:r w:rsidR="00C13D26">
        <w:rPr>
          <w:rFonts w:cs="Times New Roman"/>
          <w:szCs w:val="24"/>
        </w:rPr>
        <w:tab/>
        <w:t xml:space="preserve"> Culture, Ethnicity, and Diversity</w:t>
      </w:r>
      <w:r w:rsidR="003662F1" w:rsidRPr="000C753B">
        <w:rPr>
          <w:rFonts w:cs="Times New Roman"/>
          <w:szCs w:val="24"/>
        </w:rPr>
        <w:tab/>
      </w:r>
    </w:p>
    <w:p w:rsidR="003662F1" w:rsidRPr="000C753B" w:rsidRDefault="003662F1" w:rsidP="00AB7C63">
      <w:pPr>
        <w:tabs>
          <w:tab w:val="left" w:pos="360"/>
        </w:tabs>
        <w:autoSpaceDE w:val="0"/>
        <w:autoSpaceDN w:val="0"/>
        <w:adjustRightInd w:val="0"/>
        <w:spacing w:after="0"/>
        <w:rPr>
          <w:rFonts w:cs="Times New Roman"/>
          <w:szCs w:val="24"/>
        </w:rPr>
      </w:pP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7</w:t>
      </w:r>
      <w:r w:rsidR="00C13D26">
        <w:rPr>
          <w:rFonts w:cs="Times New Roman"/>
          <w:szCs w:val="24"/>
        </w:rPr>
        <w:t xml:space="preserve"> (</w:t>
      </w:r>
      <w:r w:rsidR="003662F1" w:rsidRPr="000C753B">
        <w:rPr>
          <w:rFonts w:cs="Times New Roman"/>
          <w:szCs w:val="24"/>
        </w:rPr>
        <w:t>February 20</w:t>
      </w:r>
      <w:r w:rsidR="003662F1" w:rsidRPr="000C753B">
        <w:rPr>
          <w:rFonts w:cs="Times New Roman"/>
          <w:szCs w:val="24"/>
          <w:vertAlign w:val="superscript"/>
        </w:rPr>
        <w:t>th</w:t>
      </w:r>
      <w:r w:rsidR="00C13D26">
        <w:rPr>
          <w:rFonts w:cs="Times New Roman"/>
          <w:szCs w:val="24"/>
        </w:rPr>
        <w:t xml:space="preserve"> &amp; </w:t>
      </w:r>
      <w:r w:rsidR="003662F1" w:rsidRPr="000C753B">
        <w:rPr>
          <w:rFonts w:cs="Times New Roman"/>
          <w:szCs w:val="24"/>
        </w:rPr>
        <w:t>22</w:t>
      </w:r>
      <w:r w:rsidR="003662F1" w:rsidRPr="000C753B">
        <w:rPr>
          <w:rFonts w:cs="Times New Roman"/>
          <w:szCs w:val="24"/>
          <w:vertAlign w:val="superscript"/>
        </w:rPr>
        <w:t>nd</w:t>
      </w:r>
      <w:r w:rsidR="00C13D26">
        <w:rPr>
          <w:rFonts w:cs="Times New Roman"/>
          <w:szCs w:val="24"/>
        </w:rPr>
        <w:t xml:space="preserve">) </w:t>
      </w:r>
      <w:r w:rsidR="00C13D26">
        <w:rPr>
          <w:rFonts w:cs="Times New Roman"/>
          <w:szCs w:val="24"/>
        </w:rPr>
        <w:tab/>
        <w:t xml:space="preserve"> Environment, Natural Resources, Energy, and Ecology</w:t>
      </w:r>
    </w:p>
    <w:p w:rsidR="003662F1" w:rsidRPr="000C753B" w:rsidRDefault="003662F1" w:rsidP="00AB7C63">
      <w:pPr>
        <w:tabs>
          <w:tab w:val="left" w:pos="360"/>
        </w:tabs>
        <w:autoSpaceDE w:val="0"/>
        <w:autoSpaceDN w:val="0"/>
        <w:adjustRightInd w:val="0"/>
        <w:spacing w:after="0"/>
        <w:rPr>
          <w:rFonts w:cs="Times New Roman"/>
          <w:szCs w:val="24"/>
        </w:rPr>
      </w:pPr>
    </w:p>
    <w:p w:rsidR="003662F1"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 xml:space="preserve">Week </w:t>
      </w:r>
      <w:r w:rsidR="00C13D26">
        <w:rPr>
          <w:rFonts w:cs="Times New Roman"/>
          <w:szCs w:val="24"/>
        </w:rPr>
        <w:t>8 (</w:t>
      </w:r>
      <w:r w:rsidR="003662F1" w:rsidRPr="000C753B">
        <w:rPr>
          <w:rFonts w:cs="Times New Roman"/>
          <w:szCs w:val="24"/>
        </w:rPr>
        <w:t>February 27</w:t>
      </w:r>
      <w:r w:rsidR="003662F1" w:rsidRPr="000C753B">
        <w:rPr>
          <w:rFonts w:cs="Times New Roman"/>
          <w:szCs w:val="24"/>
          <w:vertAlign w:val="superscript"/>
        </w:rPr>
        <w:t>th</w:t>
      </w:r>
      <w:r w:rsidR="00C13D26">
        <w:rPr>
          <w:rFonts w:cs="Times New Roman"/>
          <w:szCs w:val="24"/>
        </w:rPr>
        <w:t xml:space="preserve"> &amp; </w:t>
      </w:r>
      <w:r w:rsidR="003662F1" w:rsidRPr="000C753B">
        <w:rPr>
          <w:rFonts w:cs="Times New Roman"/>
          <w:szCs w:val="24"/>
        </w:rPr>
        <w:t>29</w:t>
      </w:r>
      <w:r w:rsidR="003662F1" w:rsidRPr="000C753B">
        <w:rPr>
          <w:rFonts w:cs="Times New Roman"/>
          <w:szCs w:val="24"/>
          <w:vertAlign w:val="superscript"/>
        </w:rPr>
        <w:t>th</w:t>
      </w:r>
      <w:r w:rsidR="00C13D26">
        <w:rPr>
          <w:rFonts w:cs="Times New Roman"/>
          <w:szCs w:val="24"/>
        </w:rPr>
        <w:t xml:space="preserve">) </w:t>
      </w:r>
      <w:r w:rsidR="00C13D26">
        <w:rPr>
          <w:rFonts w:cs="Times New Roman"/>
          <w:szCs w:val="24"/>
        </w:rPr>
        <w:tab/>
        <w:t xml:space="preserve"> Security</w:t>
      </w:r>
    </w:p>
    <w:p w:rsidR="008F1DD3" w:rsidRPr="008F1DD3" w:rsidRDefault="008F1DD3"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**Paper 1 due February 29</w:t>
      </w:r>
      <w:r w:rsidRPr="008F1DD3">
        <w:rPr>
          <w:rFonts w:cs="Times New Roman"/>
          <w:i/>
          <w:szCs w:val="24"/>
          <w:vertAlign w:val="superscript"/>
        </w:rPr>
        <w:t>th</w:t>
      </w:r>
      <w:r>
        <w:rPr>
          <w:rFonts w:cs="Times New Roman"/>
          <w:i/>
          <w:szCs w:val="24"/>
        </w:rPr>
        <w:t>**</w:t>
      </w:r>
    </w:p>
    <w:p w:rsidR="003662F1" w:rsidRPr="000C753B" w:rsidRDefault="003662F1" w:rsidP="00AB7C63">
      <w:pPr>
        <w:tabs>
          <w:tab w:val="left" w:pos="360"/>
        </w:tabs>
        <w:autoSpaceDE w:val="0"/>
        <w:autoSpaceDN w:val="0"/>
        <w:adjustRightInd w:val="0"/>
        <w:spacing w:after="0"/>
        <w:rPr>
          <w:rFonts w:cs="Times New Roman"/>
          <w:szCs w:val="24"/>
        </w:rPr>
      </w:pPr>
    </w:p>
    <w:p w:rsidR="00ED3A60"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9</w:t>
      </w:r>
      <w:r w:rsidR="00C13D26">
        <w:rPr>
          <w:rFonts w:cs="Times New Roman"/>
          <w:szCs w:val="24"/>
        </w:rPr>
        <w:t xml:space="preserve"> (March 5</w:t>
      </w:r>
      <w:r w:rsidR="00C13D26" w:rsidRPr="00C13D26">
        <w:rPr>
          <w:rFonts w:cs="Times New Roman"/>
          <w:szCs w:val="24"/>
          <w:vertAlign w:val="superscript"/>
        </w:rPr>
        <w:t>th</w:t>
      </w:r>
      <w:r w:rsidR="00C13D26">
        <w:rPr>
          <w:rFonts w:cs="Times New Roman"/>
          <w:szCs w:val="24"/>
        </w:rPr>
        <w:t xml:space="preserve"> and 7</w:t>
      </w:r>
      <w:r w:rsidR="00C13D26" w:rsidRPr="00C13D26">
        <w:rPr>
          <w:rFonts w:cs="Times New Roman"/>
          <w:szCs w:val="24"/>
          <w:vertAlign w:val="superscript"/>
        </w:rPr>
        <w:t>th</w:t>
      </w:r>
      <w:r w:rsidR="00C13D26">
        <w:rPr>
          <w:rFonts w:cs="Times New Roman"/>
          <w:szCs w:val="24"/>
        </w:rPr>
        <w:t xml:space="preserve">) </w:t>
      </w:r>
      <w:r w:rsidR="00C13D26">
        <w:rPr>
          <w:rFonts w:cs="Times New Roman"/>
          <w:szCs w:val="24"/>
        </w:rPr>
        <w:tab/>
      </w:r>
      <w:r w:rsidR="00C13D26">
        <w:rPr>
          <w:rFonts w:cs="Times New Roman"/>
          <w:szCs w:val="24"/>
        </w:rPr>
        <w:tab/>
        <w:t xml:space="preserve"> No Class -- Student Meetings</w:t>
      </w:r>
    </w:p>
    <w:p w:rsidR="00ED3A60" w:rsidRPr="000C753B" w:rsidRDefault="00ED3A60" w:rsidP="00AB7C63">
      <w:pPr>
        <w:tabs>
          <w:tab w:val="left" w:pos="360"/>
        </w:tabs>
        <w:autoSpaceDE w:val="0"/>
        <w:autoSpaceDN w:val="0"/>
        <w:adjustRightInd w:val="0"/>
        <w:spacing w:after="0"/>
        <w:rPr>
          <w:rFonts w:cs="Times New Roman"/>
          <w:szCs w:val="24"/>
        </w:rPr>
      </w:pPr>
    </w:p>
    <w:p w:rsidR="003662F1" w:rsidRPr="000C753B" w:rsidRDefault="005C46D5" w:rsidP="00AB7C63">
      <w:pPr>
        <w:tabs>
          <w:tab w:val="left" w:pos="360"/>
        </w:tabs>
        <w:autoSpaceDE w:val="0"/>
        <w:autoSpaceDN w:val="0"/>
        <w:adjustRightInd w:val="0"/>
        <w:spacing w:after="0"/>
        <w:rPr>
          <w:rFonts w:cs="Times New Roman"/>
          <w:i/>
          <w:szCs w:val="24"/>
        </w:rPr>
      </w:pPr>
      <w:r w:rsidRPr="000C753B">
        <w:rPr>
          <w:rFonts w:cs="Times New Roman"/>
          <w:szCs w:val="24"/>
        </w:rPr>
        <w:t>Week 10</w:t>
      </w:r>
      <w:r w:rsidR="00BF4FEB" w:rsidRPr="000C753B">
        <w:rPr>
          <w:rFonts w:cs="Times New Roman"/>
          <w:szCs w:val="24"/>
        </w:rPr>
        <w:tab/>
      </w:r>
      <w:r w:rsidR="00ED3A60" w:rsidRPr="000C753B">
        <w:rPr>
          <w:rFonts w:cs="Times New Roman"/>
          <w:szCs w:val="24"/>
        </w:rPr>
        <w:tab/>
      </w:r>
      <w:r w:rsidR="00C13D26">
        <w:rPr>
          <w:rFonts w:cs="Times New Roman"/>
          <w:szCs w:val="24"/>
        </w:rPr>
        <w:tab/>
      </w:r>
      <w:r w:rsidR="00C13D26">
        <w:rPr>
          <w:rFonts w:cs="Times New Roman"/>
          <w:szCs w:val="24"/>
        </w:rPr>
        <w:tab/>
      </w:r>
      <w:r w:rsidR="00BF4FEB" w:rsidRPr="000C753B">
        <w:rPr>
          <w:rFonts w:cs="Times New Roman"/>
          <w:szCs w:val="24"/>
        </w:rPr>
        <w:t>Spring Break</w:t>
      </w:r>
    </w:p>
    <w:p w:rsidR="003662F1" w:rsidRPr="000C753B" w:rsidRDefault="003662F1" w:rsidP="00AB7C63">
      <w:pPr>
        <w:tabs>
          <w:tab w:val="left" w:pos="360"/>
        </w:tabs>
        <w:autoSpaceDE w:val="0"/>
        <w:autoSpaceDN w:val="0"/>
        <w:adjustRightInd w:val="0"/>
        <w:spacing w:after="0"/>
        <w:rPr>
          <w:rFonts w:cs="Times New Roman"/>
          <w:szCs w:val="24"/>
        </w:rPr>
      </w:pPr>
      <w:r w:rsidRPr="000C753B">
        <w:rPr>
          <w:rFonts w:cs="Times New Roman"/>
          <w:szCs w:val="24"/>
        </w:rPr>
        <w:tab/>
      </w:r>
    </w:p>
    <w:p w:rsidR="003662F1"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11</w:t>
      </w:r>
      <w:r w:rsidR="00C13D26">
        <w:rPr>
          <w:rFonts w:cs="Times New Roman"/>
          <w:szCs w:val="24"/>
        </w:rPr>
        <w:t xml:space="preserve"> (March 19</w:t>
      </w:r>
      <w:r w:rsidR="00C13D26" w:rsidRPr="00C13D26">
        <w:rPr>
          <w:rFonts w:cs="Times New Roman"/>
          <w:szCs w:val="24"/>
          <w:vertAlign w:val="superscript"/>
        </w:rPr>
        <w:t>th</w:t>
      </w:r>
      <w:r w:rsidR="00C13D26">
        <w:rPr>
          <w:rFonts w:cs="Times New Roman"/>
          <w:szCs w:val="24"/>
        </w:rPr>
        <w:t xml:space="preserve"> &amp; 21</w:t>
      </w:r>
      <w:r w:rsidR="00C13D26" w:rsidRPr="00C13D26">
        <w:rPr>
          <w:rFonts w:cs="Times New Roman"/>
          <w:szCs w:val="24"/>
          <w:vertAlign w:val="superscript"/>
        </w:rPr>
        <w:t>st</w:t>
      </w:r>
      <w:r w:rsidR="00C13D26">
        <w:rPr>
          <w:rFonts w:cs="Times New Roman"/>
          <w:szCs w:val="24"/>
        </w:rPr>
        <w:t xml:space="preserve">) </w:t>
      </w:r>
      <w:r w:rsidR="00C13D26">
        <w:rPr>
          <w:rFonts w:cs="Times New Roman"/>
          <w:szCs w:val="24"/>
        </w:rPr>
        <w:tab/>
      </w:r>
      <w:r w:rsidR="00C13D26">
        <w:rPr>
          <w:rFonts w:cs="Times New Roman"/>
          <w:szCs w:val="24"/>
        </w:rPr>
        <w:tab/>
      </w:r>
      <w:proofErr w:type="spellStart"/>
      <w:r w:rsidR="00C13D26">
        <w:rPr>
          <w:rFonts w:cs="Times New Roman"/>
          <w:szCs w:val="24"/>
        </w:rPr>
        <w:t>Rivoli</w:t>
      </w:r>
      <w:proofErr w:type="spellEnd"/>
      <w:r w:rsidR="00C13D26">
        <w:rPr>
          <w:rFonts w:cs="Times New Roman"/>
          <w:szCs w:val="24"/>
        </w:rPr>
        <w:t xml:space="preserve"> Text</w:t>
      </w:r>
    </w:p>
    <w:p w:rsidR="003B0ED4" w:rsidRPr="003B0ED4" w:rsidRDefault="003B0ED4"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**Seminar paper outline due March 21</w:t>
      </w:r>
      <w:r w:rsidRPr="003B0ED4">
        <w:rPr>
          <w:rFonts w:cs="Times New Roman"/>
          <w:i/>
          <w:szCs w:val="24"/>
          <w:vertAlign w:val="superscript"/>
        </w:rPr>
        <w:t>st</w:t>
      </w:r>
      <w:r>
        <w:rPr>
          <w:rFonts w:cs="Times New Roman"/>
          <w:i/>
          <w:szCs w:val="24"/>
        </w:rPr>
        <w:t>**</w:t>
      </w:r>
    </w:p>
    <w:p w:rsidR="003662F1" w:rsidRPr="000C753B" w:rsidRDefault="003662F1" w:rsidP="00AB7C63">
      <w:pPr>
        <w:tabs>
          <w:tab w:val="left" w:pos="360"/>
        </w:tabs>
        <w:autoSpaceDE w:val="0"/>
        <w:autoSpaceDN w:val="0"/>
        <w:adjustRightInd w:val="0"/>
        <w:spacing w:after="0"/>
        <w:rPr>
          <w:rFonts w:cs="Times New Roman"/>
          <w:szCs w:val="24"/>
        </w:rPr>
      </w:pPr>
    </w:p>
    <w:p w:rsidR="003662F1"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12</w:t>
      </w:r>
      <w:r w:rsidR="00C13D26">
        <w:rPr>
          <w:rFonts w:cs="Times New Roman"/>
          <w:szCs w:val="24"/>
        </w:rPr>
        <w:t xml:space="preserve"> (March 26</w:t>
      </w:r>
      <w:r w:rsidR="00C13D26" w:rsidRPr="00C13D26">
        <w:rPr>
          <w:rFonts w:cs="Times New Roman"/>
          <w:szCs w:val="24"/>
          <w:vertAlign w:val="superscript"/>
        </w:rPr>
        <w:t>th</w:t>
      </w:r>
      <w:r w:rsidR="00C13D26">
        <w:rPr>
          <w:rFonts w:cs="Times New Roman"/>
          <w:szCs w:val="24"/>
        </w:rPr>
        <w:t xml:space="preserve"> and 28</w:t>
      </w:r>
      <w:r w:rsidR="00C13D26" w:rsidRPr="00C13D26">
        <w:rPr>
          <w:rFonts w:cs="Times New Roman"/>
          <w:szCs w:val="24"/>
          <w:vertAlign w:val="superscript"/>
        </w:rPr>
        <w:t>th</w:t>
      </w:r>
      <w:r w:rsidR="00C13D26">
        <w:rPr>
          <w:rFonts w:cs="Times New Roman"/>
          <w:szCs w:val="24"/>
        </w:rPr>
        <w:t xml:space="preserve">) </w:t>
      </w:r>
      <w:r w:rsidR="00C13D26">
        <w:rPr>
          <w:rFonts w:cs="Times New Roman"/>
          <w:szCs w:val="24"/>
        </w:rPr>
        <w:tab/>
      </w:r>
      <w:proofErr w:type="spellStart"/>
      <w:r w:rsidR="00C13D26">
        <w:rPr>
          <w:rFonts w:cs="Times New Roman"/>
          <w:szCs w:val="24"/>
        </w:rPr>
        <w:t>Rivoli</w:t>
      </w:r>
      <w:proofErr w:type="spellEnd"/>
      <w:r w:rsidR="00C13D26">
        <w:rPr>
          <w:rFonts w:cs="Times New Roman"/>
          <w:szCs w:val="24"/>
        </w:rPr>
        <w:t xml:space="preserve"> Text and Film</w:t>
      </w:r>
    </w:p>
    <w:p w:rsidR="008F1DD3" w:rsidRPr="008F1DD3" w:rsidRDefault="008F1DD3"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**Paper 2 due March 28</w:t>
      </w:r>
      <w:r w:rsidRPr="008F1DD3">
        <w:rPr>
          <w:rFonts w:cs="Times New Roman"/>
          <w:i/>
          <w:szCs w:val="24"/>
          <w:vertAlign w:val="superscript"/>
        </w:rPr>
        <w:t>th</w:t>
      </w:r>
      <w:r>
        <w:rPr>
          <w:rFonts w:cs="Times New Roman"/>
          <w:i/>
          <w:szCs w:val="24"/>
        </w:rPr>
        <w:t>**</w:t>
      </w:r>
    </w:p>
    <w:p w:rsidR="003662F1" w:rsidRPr="000C753B" w:rsidRDefault="003662F1" w:rsidP="00AB7C63">
      <w:pPr>
        <w:tabs>
          <w:tab w:val="left" w:pos="360"/>
        </w:tabs>
        <w:autoSpaceDE w:val="0"/>
        <w:autoSpaceDN w:val="0"/>
        <w:adjustRightInd w:val="0"/>
        <w:spacing w:after="0"/>
        <w:rPr>
          <w:rFonts w:cs="Times New Roman"/>
          <w:szCs w:val="24"/>
        </w:rPr>
      </w:pP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13</w:t>
      </w:r>
      <w:r w:rsidR="00C13D26">
        <w:rPr>
          <w:rFonts w:cs="Times New Roman"/>
          <w:szCs w:val="24"/>
        </w:rPr>
        <w:t xml:space="preserve"> (April 2</w:t>
      </w:r>
      <w:r w:rsidR="00C13D26" w:rsidRPr="00C13D26">
        <w:rPr>
          <w:rFonts w:cs="Times New Roman"/>
          <w:szCs w:val="24"/>
          <w:vertAlign w:val="superscript"/>
        </w:rPr>
        <w:t>nd</w:t>
      </w:r>
      <w:r w:rsidR="00C13D26">
        <w:rPr>
          <w:rFonts w:cs="Times New Roman"/>
          <w:szCs w:val="24"/>
        </w:rPr>
        <w:t xml:space="preserve"> &amp; 4</w:t>
      </w:r>
      <w:r w:rsidR="00C13D26" w:rsidRPr="00C13D26">
        <w:rPr>
          <w:rFonts w:cs="Times New Roman"/>
          <w:szCs w:val="24"/>
          <w:vertAlign w:val="superscript"/>
        </w:rPr>
        <w:t>th</w:t>
      </w:r>
      <w:r w:rsidR="00C13D26">
        <w:rPr>
          <w:rFonts w:cs="Times New Roman"/>
          <w:szCs w:val="24"/>
        </w:rPr>
        <w:t>)</w:t>
      </w:r>
      <w:r w:rsidR="00C13D26">
        <w:rPr>
          <w:rFonts w:cs="Times New Roman"/>
          <w:szCs w:val="24"/>
        </w:rPr>
        <w:tab/>
      </w:r>
      <w:r w:rsidR="00C13D26">
        <w:rPr>
          <w:rFonts w:cs="Times New Roman"/>
          <w:szCs w:val="24"/>
        </w:rPr>
        <w:tab/>
        <w:t>Global Governance and Global Citizenship</w:t>
      </w:r>
    </w:p>
    <w:p w:rsidR="003662F1" w:rsidRPr="00CE0426" w:rsidRDefault="00CE0426"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sidR="00C13D26">
        <w:rPr>
          <w:rFonts w:cs="Times New Roman"/>
          <w:szCs w:val="24"/>
        </w:rPr>
        <w:tab/>
      </w:r>
      <w:r w:rsidR="00C13D26">
        <w:rPr>
          <w:rFonts w:cs="Times New Roman"/>
          <w:szCs w:val="24"/>
        </w:rPr>
        <w:tab/>
      </w:r>
      <w:r>
        <w:rPr>
          <w:rFonts w:cs="Times New Roman"/>
          <w:i/>
          <w:szCs w:val="24"/>
        </w:rPr>
        <w:t>**Draft of Seminar Paper due</w:t>
      </w:r>
      <w:r w:rsidR="00C13D26">
        <w:rPr>
          <w:rFonts w:cs="Times New Roman"/>
          <w:i/>
          <w:szCs w:val="24"/>
        </w:rPr>
        <w:t xml:space="preserve"> April 4th</w:t>
      </w:r>
      <w:r>
        <w:rPr>
          <w:rFonts w:cs="Times New Roman"/>
          <w:i/>
          <w:szCs w:val="24"/>
        </w:rPr>
        <w:t>**</w:t>
      </w:r>
    </w:p>
    <w:p w:rsidR="003662F1"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14</w:t>
      </w:r>
      <w:r w:rsidR="00C13D26">
        <w:rPr>
          <w:rFonts w:cs="Times New Roman"/>
          <w:szCs w:val="24"/>
        </w:rPr>
        <w:t xml:space="preserve"> (April 9</w:t>
      </w:r>
      <w:r w:rsidR="00C13D26" w:rsidRPr="00C13D26">
        <w:rPr>
          <w:rFonts w:cs="Times New Roman"/>
          <w:szCs w:val="24"/>
          <w:vertAlign w:val="superscript"/>
        </w:rPr>
        <w:t>th</w:t>
      </w:r>
      <w:r w:rsidR="00C13D26">
        <w:rPr>
          <w:rFonts w:cs="Times New Roman"/>
          <w:szCs w:val="24"/>
        </w:rPr>
        <w:t xml:space="preserve"> &amp; 11</w:t>
      </w:r>
      <w:r w:rsidR="00C13D26" w:rsidRPr="00C13D26">
        <w:rPr>
          <w:rFonts w:cs="Times New Roman"/>
          <w:szCs w:val="24"/>
          <w:vertAlign w:val="superscript"/>
        </w:rPr>
        <w:t>th</w:t>
      </w:r>
      <w:r w:rsidR="00C13D26">
        <w:rPr>
          <w:rFonts w:cs="Times New Roman"/>
          <w:szCs w:val="24"/>
        </w:rPr>
        <w:t>)</w:t>
      </w:r>
      <w:r w:rsidR="003662F1" w:rsidRPr="000C753B">
        <w:rPr>
          <w:rFonts w:cs="Times New Roman"/>
          <w:szCs w:val="24"/>
        </w:rPr>
        <w:t xml:space="preserve"> </w:t>
      </w:r>
      <w:r w:rsidR="003662F1" w:rsidRPr="000C753B">
        <w:rPr>
          <w:rFonts w:cs="Times New Roman"/>
          <w:szCs w:val="24"/>
        </w:rPr>
        <w:tab/>
      </w:r>
      <w:r w:rsidR="003662F1" w:rsidRPr="000C753B">
        <w:rPr>
          <w:rFonts w:cs="Times New Roman"/>
          <w:szCs w:val="24"/>
        </w:rPr>
        <w:tab/>
      </w:r>
      <w:r w:rsidR="003662F1" w:rsidRPr="00CE0426">
        <w:rPr>
          <w:rFonts w:cs="Times New Roman"/>
          <w:szCs w:val="24"/>
        </w:rPr>
        <w:t>No Class – Student Meetings</w:t>
      </w:r>
      <w:r w:rsidR="003662F1" w:rsidRPr="00CE0426">
        <w:rPr>
          <w:rFonts w:cs="Times New Roman"/>
          <w:szCs w:val="24"/>
        </w:rPr>
        <w:tab/>
      </w:r>
    </w:p>
    <w:p w:rsidR="003B0ED4" w:rsidRPr="003B0ED4" w:rsidRDefault="003B0ED4"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**Peer review due to me and partner by April 11</w:t>
      </w:r>
      <w:r w:rsidRPr="003B0ED4">
        <w:rPr>
          <w:rFonts w:cs="Times New Roman"/>
          <w:i/>
          <w:szCs w:val="24"/>
          <w:vertAlign w:val="superscript"/>
        </w:rPr>
        <w:t>th</w:t>
      </w:r>
      <w:r>
        <w:rPr>
          <w:rFonts w:cs="Times New Roman"/>
          <w:i/>
          <w:szCs w:val="24"/>
        </w:rPr>
        <w:t>**</w:t>
      </w:r>
    </w:p>
    <w:p w:rsidR="003662F1" w:rsidRPr="00CE0426" w:rsidRDefault="003662F1" w:rsidP="00AB7C63">
      <w:pPr>
        <w:tabs>
          <w:tab w:val="left" w:pos="360"/>
        </w:tabs>
        <w:autoSpaceDE w:val="0"/>
        <w:autoSpaceDN w:val="0"/>
        <w:adjustRightInd w:val="0"/>
        <w:spacing w:after="0"/>
        <w:rPr>
          <w:rFonts w:cs="Times New Roman"/>
          <w:szCs w:val="24"/>
        </w:rPr>
      </w:pPr>
      <w:r w:rsidRPr="00CE0426">
        <w:rPr>
          <w:rFonts w:cs="Times New Roman"/>
          <w:szCs w:val="24"/>
        </w:rPr>
        <w:tab/>
      </w:r>
    </w:p>
    <w:p w:rsidR="003662F1" w:rsidRPr="000C753B"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15</w:t>
      </w:r>
      <w:r w:rsidR="00C13D26">
        <w:rPr>
          <w:rFonts w:cs="Times New Roman"/>
          <w:szCs w:val="24"/>
        </w:rPr>
        <w:t xml:space="preserve"> (April 16</w:t>
      </w:r>
      <w:r w:rsidR="00C13D26" w:rsidRPr="00C13D26">
        <w:rPr>
          <w:rFonts w:cs="Times New Roman"/>
          <w:szCs w:val="24"/>
          <w:vertAlign w:val="superscript"/>
        </w:rPr>
        <w:t>th</w:t>
      </w:r>
      <w:r w:rsidR="00C13D26">
        <w:rPr>
          <w:rFonts w:cs="Times New Roman"/>
          <w:szCs w:val="24"/>
        </w:rPr>
        <w:t xml:space="preserve"> &amp; 18</w:t>
      </w:r>
      <w:r w:rsidR="00C13D26" w:rsidRPr="00C13D26">
        <w:rPr>
          <w:rFonts w:cs="Times New Roman"/>
          <w:szCs w:val="24"/>
          <w:vertAlign w:val="superscript"/>
        </w:rPr>
        <w:t>th</w:t>
      </w:r>
      <w:r w:rsidR="00C13D26">
        <w:rPr>
          <w:rFonts w:cs="Times New Roman"/>
          <w:szCs w:val="24"/>
        </w:rPr>
        <w:t>)</w:t>
      </w:r>
      <w:r w:rsidR="00C13D26">
        <w:rPr>
          <w:rFonts w:cs="Times New Roman"/>
          <w:szCs w:val="24"/>
        </w:rPr>
        <w:tab/>
      </w:r>
      <w:r w:rsidR="00C13D26">
        <w:rPr>
          <w:rFonts w:cs="Times New Roman"/>
          <w:szCs w:val="24"/>
        </w:rPr>
        <w:tab/>
        <w:t xml:space="preserve">Looking to the Future </w:t>
      </w:r>
    </w:p>
    <w:p w:rsidR="003662F1" w:rsidRPr="00C13D26" w:rsidRDefault="00C13D26"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sidR="003662F1" w:rsidRPr="000C753B">
        <w:rPr>
          <w:rFonts w:cs="Times New Roman"/>
          <w:szCs w:val="24"/>
        </w:rPr>
        <w:tab/>
      </w:r>
      <w:r w:rsidR="003662F1" w:rsidRPr="000C753B">
        <w:rPr>
          <w:rFonts w:cs="Times New Roman"/>
          <w:szCs w:val="24"/>
        </w:rPr>
        <w:tab/>
      </w:r>
      <w:r w:rsidR="00622615" w:rsidRPr="00C13D26">
        <w:rPr>
          <w:rFonts w:cs="Times New Roman"/>
          <w:i/>
          <w:szCs w:val="24"/>
        </w:rPr>
        <w:t>**Gates Memo/Proposal due</w:t>
      </w:r>
      <w:r>
        <w:rPr>
          <w:rFonts w:cs="Times New Roman"/>
          <w:i/>
          <w:szCs w:val="24"/>
        </w:rPr>
        <w:t xml:space="preserve"> April 18th</w:t>
      </w:r>
      <w:r w:rsidR="00622615" w:rsidRPr="00C13D26">
        <w:rPr>
          <w:rFonts w:cs="Times New Roman"/>
          <w:i/>
          <w:szCs w:val="24"/>
        </w:rPr>
        <w:t>**</w:t>
      </w:r>
    </w:p>
    <w:p w:rsidR="003662F1" w:rsidRPr="000C753B" w:rsidRDefault="003662F1" w:rsidP="00AB7C63">
      <w:pPr>
        <w:tabs>
          <w:tab w:val="left" w:pos="360"/>
        </w:tabs>
        <w:autoSpaceDE w:val="0"/>
        <w:autoSpaceDN w:val="0"/>
        <w:adjustRightInd w:val="0"/>
        <w:spacing w:after="0"/>
        <w:rPr>
          <w:rFonts w:cs="Times New Roman"/>
          <w:szCs w:val="24"/>
        </w:rPr>
      </w:pPr>
    </w:p>
    <w:p w:rsidR="003662F1" w:rsidRDefault="005C46D5" w:rsidP="00AB7C63">
      <w:pPr>
        <w:tabs>
          <w:tab w:val="left" w:pos="360"/>
        </w:tabs>
        <w:autoSpaceDE w:val="0"/>
        <w:autoSpaceDN w:val="0"/>
        <w:adjustRightInd w:val="0"/>
        <w:spacing w:after="0"/>
        <w:rPr>
          <w:rFonts w:cs="Times New Roman"/>
          <w:szCs w:val="24"/>
        </w:rPr>
      </w:pPr>
      <w:r w:rsidRPr="000C753B">
        <w:rPr>
          <w:rFonts w:cs="Times New Roman"/>
          <w:szCs w:val="24"/>
        </w:rPr>
        <w:t>Week 16</w:t>
      </w:r>
      <w:r w:rsidR="00C13D26">
        <w:rPr>
          <w:rFonts w:cs="Times New Roman"/>
          <w:szCs w:val="24"/>
        </w:rPr>
        <w:t xml:space="preserve"> (April 23</w:t>
      </w:r>
      <w:r w:rsidR="00C13D26" w:rsidRPr="00C13D26">
        <w:rPr>
          <w:rFonts w:cs="Times New Roman"/>
          <w:szCs w:val="24"/>
          <w:vertAlign w:val="superscript"/>
        </w:rPr>
        <w:t>rd</w:t>
      </w:r>
      <w:r w:rsidR="00C13D26">
        <w:rPr>
          <w:rFonts w:cs="Times New Roman"/>
          <w:szCs w:val="24"/>
        </w:rPr>
        <w:t xml:space="preserve"> and 25</w:t>
      </w:r>
      <w:r w:rsidR="00C13D26" w:rsidRPr="00C13D26">
        <w:rPr>
          <w:rFonts w:cs="Times New Roman"/>
          <w:szCs w:val="24"/>
          <w:vertAlign w:val="superscript"/>
        </w:rPr>
        <w:t>th</w:t>
      </w:r>
      <w:r w:rsidR="00C13D26">
        <w:rPr>
          <w:rFonts w:cs="Times New Roman"/>
          <w:szCs w:val="24"/>
        </w:rPr>
        <w:t>)</w:t>
      </w:r>
      <w:r w:rsidR="00C13D26">
        <w:rPr>
          <w:rFonts w:cs="Times New Roman"/>
          <w:szCs w:val="24"/>
        </w:rPr>
        <w:tab/>
      </w:r>
      <w:r w:rsidR="003662F1" w:rsidRPr="000C753B">
        <w:rPr>
          <w:rFonts w:cs="Times New Roman"/>
          <w:szCs w:val="24"/>
        </w:rPr>
        <w:tab/>
      </w:r>
      <w:r w:rsidR="00622615">
        <w:rPr>
          <w:rFonts w:cs="Times New Roman"/>
          <w:szCs w:val="24"/>
        </w:rPr>
        <w:t>Student Presentations</w:t>
      </w:r>
    </w:p>
    <w:p w:rsidR="004F5B46" w:rsidRPr="004F5B46" w:rsidRDefault="004F5B46" w:rsidP="00AB7C63">
      <w:pPr>
        <w:tabs>
          <w:tab w:val="left" w:pos="360"/>
        </w:tabs>
        <w:autoSpaceDE w:val="0"/>
        <w:autoSpaceDN w:val="0"/>
        <w:adjustRightInd w:val="0"/>
        <w:spacing w:after="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**Final paper due May 4</w:t>
      </w:r>
      <w:r w:rsidRPr="004F5B46">
        <w:rPr>
          <w:rFonts w:cs="Times New Roman"/>
          <w:i/>
          <w:szCs w:val="24"/>
          <w:vertAlign w:val="superscript"/>
        </w:rPr>
        <w:t>th</w:t>
      </w:r>
      <w:r>
        <w:rPr>
          <w:rFonts w:cs="Times New Roman"/>
          <w:i/>
          <w:szCs w:val="24"/>
        </w:rPr>
        <w:t>**</w:t>
      </w:r>
    </w:p>
    <w:sectPr w:rsidR="004F5B46" w:rsidRPr="004F5B46" w:rsidSect="008C5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080D"/>
    <w:multiLevelType w:val="multilevel"/>
    <w:tmpl w:val="F38E28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B0C6029"/>
    <w:multiLevelType w:val="multilevel"/>
    <w:tmpl w:val="B6F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776CE"/>
    <w:multiLevelType w:val="hybridMultilevel"/>
    <w:tmpl w:val="71FEB58E"/>
    <w:lvl w:ilvl="0" w:tplc="2B445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40254"/>
    <w:rsid w:val="000014B9"/>
    <w:rsid w:val="000141F5"/>
    <w:rsid w:val="00057E85"/>
    <w:rsid w:val="000B08B9"/>
    <w:rsid w:val="000C753B"/>
    <w:rsid w:val="00173BB4"/>
    <w:rsid w:val="001B4386"/>
    <w:rsid w:val="003026ED"/>
    <w:rsid w:val="00310EB3"/>
    <w:rsid w:val="003419D3"/>
    <w:rsid w:val="00362427"/>
    <w:rsid w:val="00362B4D"/>
    <w:rsid w:val="003662F1"/>
    <w:rsid w:val="003A6453"/>
    <w:rsid w:val="003B0ED4"/>
    <w:rsid w:val="00463A66"/>
    <w:rsid w:val="004E2D3C"/>
    <w:rsid w:val="004F5B46"/>
    <w:rsid w:val="0050037C"/>
    <w:rsid w:val="005376AF"/>
    <w:rsid w:val="00555E2F"/>
    <w:rsid w:val="005A37FB"/>
    <w:rsid w:val="005B3673"/>
    <w:rsid w:val="005C46D5"/>
    <w:rsid w:val="005C5686"/>
    <w:rsid w:val="00622615"/>
    <w:rsid w:val="006643B6"/>
    <w:rsid w:val="006B7114"/>
    <w:rsid w:val="006D36F1"/>
    <w:rsid w:val="006E7889"/>
    <w:rsid w:val="00704D47"/>
    <w:rsid w:val="00714968"/>
    <w:rsid w:val="008932D7"/>
    <w:rsid w:val="00895CBC"/>
    <w:rsid w:val="008C52B0"/>
    <w:rsid w:val="008F1DD3"/>
    <w:rsid w:val="00A53A7A"/>
    <w:rsid w:val="00A600FD"/>
    <w:rsid w:val="00AB7C63"/>
    <w:rsid w:val="00AC16F2"/>
    <w:rsid w:val="00AE7C22"/>
    <w:rsid w:val="00B24E2B"/>
    <w:rsid w:val="00BA2EF1"/>
    <w:rsid w:val="00BF4FEB"/>
    <w:rsid w:val="00C1165A"/>
    <w:rsid w:val="00C13D26"/>
    <w:rsid w:val="00C9208A"/>
    <w:rsid w:val="00CE0426"/>
    <w:rsid w:val="00D06E1E"/>
    <w:rsid w:val="00D60F00"/>
    <w:rsid w:val="00E30756"/>
    <w:rsid w:val="00E66B7B"/>
    <w:rsid w:val="00EA08D4"/>
    <w:rsid w:val="00EC3D02"/>
    <w:rsid w:val="00ED3A60"/>
    <w:rsid w:val="00EE1744"/>
    <w:rsid w:val="00EE772C"/>
    <w:rsid w:val="00F14149"/>
    <w:rsid w:val="00F15AC0"/>
    <w:rsid w:val="00F40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54"/>
    <w:rPr>
      <w:color w:val="0000FF" w:themeColor="hyperlink"/>
      <w:u w:val="single"/>
    </w:rPr>
  </w:style>
  <w:style w:type="paragraph" w:styleId="NormalWeb">
    <w:name w:val="Normal (Web)"/>
    <w:basedOn w:val="Normal"/>
    <w:uiPriority w:val="99"/>
    <w:semiHidden/>
    <w:unhideWhenUsed/>
    <w:rsid w:val="000C753B"/>
    <w:pPr>
      <w:spacing w:before="100" w:beforeAutospacing="1" w:after="100" w:afterAutospacing="1"/>
    </w:pPr>
    <w:rPr>
      <w:rFonts w:ascii="Arial" w:eastAsia="Times New Roman" w:hAnsi="Arial" w:cs="Arial"/>
      <w:color w:val="000000"/>
      <w:sz w:val="27"/>
      <w:szCs w:val="27"/>
    </w:rPr>
  </w:style>
  <w:style w:type="paragraph" w:styleId="ListParagraph">
    <w:name w:val="List Paragraph"/>
    <w:basedOn w:val="Normal"/>
    <w:uiPriority w:val="34"/>
    <w:qFormat/>
    <w:rsid w:val="003A6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ometer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au.edu/schools/liberalarts/college_studies/documents/grid_2010.pdf" TargetMode="External"/><Relationship Id="rId12" Type="http://schemas.openxmlformats.org/officeDocument/2006/relationships/hyperlink" Target="mailto:helpdesk@phil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Scherer@temple.edu" TargetMode="External"/><Relationship Id="rId11" Type="http://schemas.openxmlformats.org/officeDocument/2006/relationships/hyperlink" Target="http://www.philau.edu/OIT" TargetMode="External"/><Relationship Id="rId5" Type="http://schemas.openxmlformats.org/officeDocument/2006/relationships/hyperlink" Target="mailto:SchererDK@philau.edu" TargetMode="External"/><Relationship Id="rId15" Type="http://schemas.microsoft.com/office/2007/relationships/stylesWithEffects" Target="stylesWithEffects.xml"/><Relationship Id="rId10" Type="http://schemas.openxmlformats.org/officeDocument/2006/relationships/hyperlink" Target="http://www.philau.edu/learning" TargetMode="External"/><Relationship Id="rId4" Type="http://schemas.openxmlformats.org/officeDocument/2006/relationships/webSettings" Target="webSettings.xml"/><Relationship Id="rId9" Type="http://schemas.openxmlformats.org/officeDocument/2006/relationships/hyperlink" Target="http://www.philau.edu/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 Scherer</dc:creator>
  <cp:lastModifiedBy>Danielle K Scherer</cp:lastModifiedBy>
  <cp:revision>8</cp:revision>
  <dcterms:created xsi:type="dcterms:W3CDTF">2012-01-17T16:30:00Z</dcterms:created>
  <dcterms:modified xsi:type="dcterms:W3CDTF">2012-08-20T18:20:00Z</dcterms:modified>
</cp:coreProperties>
</file>